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红场</w:t>
      </w:r>
      <w:r>
        <w:rPr>
          <w:rFonts w:hint="eastAsia" w:ascii="方正小标宋简体" w:hAnsi="方正小标宋简体" w:eastAsia="方正小标宋简体" w:cs="方正小标宋简体"/>
          <w:sz w:val="44"/>
          <w:szCs w:val="44"/>
          <w:lang w:val="en-US" w:eastAsia="zh-CN"/>
        </w:rPr>
        <w:t>镇基层政务公开标准化目录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为贯彻落实《国务院办公厅关于全面推进基层政务公开标准化规范化工作的指导意见》（国办发〔2019〕54号），切实做好基层政务公开标准化规范化工作，进一步密切联系群众，</w:t>
      </w:r>
      <w:r>
        <w:rPr>
          <w:rFonts w:hint="eastAsia" w:ascii="Times New Roman" w:hAnsi="Times New Roman" w:eastAsia="方正仿宋简体" w:cs="Times New Roman"/>
          <w:sz w:val="32"/>
          <w:szCs w:val="32"/>
          <w:lang w:eastAsia="zh-CN"/>
        </w:rPr>
        <w:t>红场</w:t>
      </w:r>
      <w:r>
        <w:rPr>
          <w:rFonts w:hint="default" w:ascii="Times New Roman" w:hAnsi="Times New Roman" w:eastAsia="方正仿宋简体" w:cs="Times New Roman"/>
          <w:sz w:val="32"/>
          <w:szCs w:val="32"/>
        </w:rPr>
        <w:t>镇结合工作实际，编制了基层政务公开标准目录，</w:t>
      </w:r>
      <w:r>
        <w:rPr>
          <w:rFonts w:hint="default" w:ascii="Times New Roman" w:hAnsi="Times New Roman" w:eastAsia="方正仿宋简体" w:cs="Times New Roman"/>
          <w:sz w:val="32"/>
          <w:szCs w:val="32"/>
          <w:lang w:eastAsia="zh-CN"/>
        </w:rPr>
        <w:t>目录具体内容</w:t>
      </w:r>
      <w:r>
        <w:rPr>
          <w:rFonts w:hint="default" w:ascii="Times New Roman" w:hAnsi="Times New Roman" w:eastAsia="方正仿宋简体" w:cs="Times New Roman"/>
          <w:sz w:val="32"/>
          <w:szCs w:val="32"/>
        </w:rPr>
        <w:t>见附件</w:t>
      </w:r>
      <w:r>
        <w:rPr>
          <w:rFonts w:hint="default" w:ascii="Times New Roman" w:hAnsi="Times New Roman" w:eastAsia="方正仿宋简体" w:cs="Times New Roman"/>
          <w:sz w:val="32"/>
          <w:szCs w:val="32"/>
          <w:lang w:val="en-US" w:eastAsia="zh-CN"/>
        </w:rPr>
        <w:t>1-12</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基层政务公开标准目录</w:t>
      </w:r>
      <w:r>
        <w:rPr>
          <w:rFonts w:hint="default" w:ascii="Times New Roman" w:hAnsi="Times New Roman" w:eastAsia="方正仿宋简体"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城乡规划领域基层政务公开标准目录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财政领域基层政务公开标准目录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安全生产领域基层政务公开标准目录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公共文化服务领域基层政务公开标准目录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公共法律服务领域基层政务公开标准目录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扶贫领域基层政务公开标准目录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就业领域基层政务公开标准目录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社会救助领域基层政务公开标准目录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养老服务领域基层政务公开标准目录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卫生健康领域基层政务公开标准目录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义务教育领域基层政务公开标准目录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涉农补助领域基层政务公开标准目录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eastAsia="zh-CN"/>
        </w:rPr>
        <w:t>附件</w:t>
      </w:r>
      <w:r>
        <w:rPr>
          <w:rFonts w:hint="default" w:ascii="Times New Roman" w:hAnsi="Times New Roman" w:eastAsia="方正仿宋简体" w:cs="Times New Roman"/>
          <w:sz w:val="32"/>
          <w:szCs w:val="32"/>
          <w:lang w:val="en-US" w:eastAsia="zh-CN"/>
        </w:rPr>
        <w:t>1</w:t>
      </w:r>
    </w:p>
    <w:p>
      <w:pPr>
        <w:numPr>
          <w:ilvl w:val="0"/>
          <w:numId w:val="2"/>
        </w:numPr>
        <w:spacing w:line="400" w:lineRule="exact"/>
        <w:jc w:val="center"/>
        <w:rPr>
          <w:rFonts w:hint="default" w:ascii="Times New Roman" w:hAnsi="Times New Roman" w:eastAsia="方正仿宋简体" w:cs="Times New Roman"/>
          <w:bCs/>
          <w:sz w:val="30"/>
        </w:rPr>
      </w:pPr>
      <w:r>
        <w:rPr>
          <w:rFonts w:hint="default" w:ascii="Times New Roman" w:hAnsi="Times New Roman" w:eastAsia="方正仿宋简体" w:cs="Times New Roman"/>
          <w:bCs/>
          <w:sz w:val="30"/>
        </w:rPr>
        <w:t>城乡规划领域基层政务公开标准目录</w:t>
      </w:r>
    </w:p>
    <w:p>
      <w:pPr>
        <w:numPr>
          <w:ilvl w:val="0"/>
          <w:numId w:val="0"/>
        </w:numPr>
        <w:spacing w:line="400" w:lineRule="exact"/>
        <w:jc w:val="both"/>
        <w:rPr>
          <w:rFonts w:hint="default" w:ascii="Times New Roman" w:hAnsi="Times New Roman" w:eastAsia="方正仿宋简体" w:cs="Times New Roman"/>
          <w:bCs/>
          <w:sz w:val="30"/>
        </w:rPr>
      </w:pPr>
    </w:p>
    <w:tbl>
      <w:tblPr>
        <w:tblStyle w:val="4"/>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序号</w:t>
            </w:r>
          </w:p>
        </w:tc>
        <w:tc>
          <w:tcPr>
            <w:tcW w:w="1800" w:type="dxa"/>
            <w:gridSpan w:val="2"/>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公开事项</w:t>
            </w:r>
          </w:p>
        </w:tc>
        <w:tc>
          <w:tcPr>
            <w:tcW w:w="1800" w:type="dxa"/>
            <w:vMerge w:val="restar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公开内容（要素）</w:t>
            </w:r>
          </w:p>
        </w:tc>
        <w:tc>
          <w:tcPr>
            <w:tcW w:w="2160" w:type="dxa"/>
            <w:vMerge w:val="restar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公开依据</w:t>
            </w:r>
          </w:p>
        </w:tc>
        <w:tc>
          <w:tcPr>
            <w:tcW w:w="1440" w:type="dxa"/>
            <w:vMerge w:val="restar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公开时限</w:t>
            </w:r>
          </w:p>
        </w:tc>
        <w:tc>
          <w:tcPr>
            <w:tcW w:w="1080" w:type="dxa"/>
            <w:vMerge w:val="restar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公开主体</w:t>
            </w:r>
          </w:p>
        </w:tc>
        <w:tc>
          <w:tcPr>
            <w:tcW w:w="2756" w:type="dxa"/>
            <w:vMerge w:val="restart"/>
            <w:vAlign w:val="center"/>
          </w:tcPr>
          <w:p>
            <w:pPr>
              <w:widowControl/>
              <w:spacing w:line="400" w:lineRule="exact"/>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公开渠道和载体</w:t>
            </w:r>
          </w:p>
        </w:tc>
        <w:tc>
          <w:tcPr>
            <w:tcW w:w="1429" w:type="dxa"/>
            <w:gridSpan w:val="2"/>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公开对象</w:t>
            </w:r>
          </w:p>
        </w:tc>
        <w:tc>
          <w:tcPr>
            <w:tcW w:w="1271" w:type="dxa"/>
            <w:gridSpan w:val="2"/>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公开方式</w:t>
            </w:r>
          </w:p>
        </w:tc>
        <w:tc>
          <w:tcPr>
            <w:tcW w:w="1440" w:type="dxa"/>
            <w:gridSpan w:val="2"/>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spacing w:line="400" w:lineRule="exact"/>
              <w:jc w:val="left"/>
              <w:rPr>
                <w:rFonts w:hint="default" w:ascii="Times New Roman" w:hAnsi="Times New Roman" w:eastAsia="方正仿宋简体" w:cs="Times New Roman"/>
                <w:color w:val="000000"/>
                <w:kern w:val="0"/>
                <w:sz w:val="22"/>
              </w:rPr>
            </w:pPr>
          </w:p>
        </w:tc>
        <w:tc>
          <w:tcPr>
            <w:tcW w:w="720"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一级事项</w:t>
            </w:r>
          </w:p>
        </w:tc>
        <w:tc>
          <w:tcPr>
            <w:tcW w:w="1080"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二级事项</w:t>
            </w:r>
          </w:p>
        </w:tc>
        <w:tc>
          <w:tcPr>
            <w:tcW w:w="1800" w:type="dxa"/>
            <w:vMerge w:val="continue"/>
            <w:vAlign w:val="center"/>
          </w:tcPr>
          <w:p>
            <w:pPr>
              <w:widowControl/>
              <w:spacing w:line="400" w:lineRule="exact"/>
              <w:jc w:val="left"/>
              <w:rPr>
                <w:rFonts w:hint="default" w:ascii="Times New Roman" w:hAnsi="Times New Roman" w:eastAsia="方正仿宋简体" w:cs="Times New Roman"/>
                <w:color w:val="000000"/>
                <w:kern w:val="0"/>
                <w:sz w:val="22"/>
              </w:rPr>
            </w:pPr>
          </w:p>
        </w:tc>
        <w:tc>
          <w:tcPr>
            <w:tcW w:w="2160" w:type="dxa"/>
            <w:vMerge w:val="continue"/>
            <w:vAlign w:val="center"/>
          </w:tcPr>
          <w:p>
            <w:pPr>
              <w:widowControl/>
              <w:spacing w:line="400" w:lineRule="exact"/>
              <w:jc w:val="left"/>
              <w:rPr>
                <w:rFonts w:hint="default" w:ascii="Times New Roman" w:hAnsi="Times New Roman" w:eastAsia="方正仿宋简体" w:cs="Times New Roman"/>
                <w:color w:val="000000"/>
                <w:kern w:val="0"/>
                <w:sz w:val="22"/>
              </w:rPr>
            </w:pPr>
          </w:p>
        </w:tc>
        <w:tc>
          <w:tcPr>
            <w:tcW w:w="1440" w:type="dxa"/>
            <w:vMerge w:val="continue"/>
            <w:vAlign w:val="center"/>
          </w:tcPr>
          <w:p>
            <w:pPr>
              <w:widowControl/>
              <w:spacing w:line="400" w:lineRule="exact"/>
              <w:jc w:val="left"/>
              <w:rPr>
                <w:rFonts w:hint="default" w:ascii="Times New Roman" w:hAnsi="Times New Roman" w:eastAsia="方正仿宋简体" w:cs="Times New Roman"/>
                <w:color w:val="000000"/>
                <w:kern w:val="0"/>
                <w:sz w:val="22"/>
              </w:rPr>
            </w:pPr>
          </w:p>
        </w:tc>
        <w:tc>
          <w:tcPr>
            <w:tcW w:w="1080" w:type="dxa"/>
            <w:vMerge w:val="continue"/>
            <w:vAlign w:val="center"/>
          </w:tcPr>
          <w:p>
            <w:pPr>
              <w:widowControl/>
              <w:spacing w:line="400" w:lineRule="exact"/>
              <w:jc w:val="left"/>
              <w:rPr>
                <w:rFonts w:hint="default" w:ascii="Times New Roman" w:hAnsi="Times New Roman" w:eastAsia="方正仿宋简体" w:cs="Times New Roman"/>
                <w:color w:val="000000"/>
                <w:kern w:val="0"/>
                <w:sz w:val="22"/>
              </w:rPr>
            </w:pPr>
          </w:p>
        </w:tc>
        <w:tc>
          <w:tcPr>
            <w:tcW w:w="2756" w:type="dxa"/>
            <w:vMerge w:val="continue"/>
            <w:vAlign w:val="center"/>
          </w:tcPr>
          <w:p>
            <w:pPr>
              <w:widowControl/>
              <w:spacing w:line="400" w:lineRule="exact"/>
              <w:jc w:val="left"/>
              <w:rPr>
                <w:rFonts w:hint="default" w:ascii="Times New Roman" w:hAnsi="Times New Roman" w:eastAsia="方正仿宋简体" w:cs="Times New Roman"/>
                <w:kern w:val="0"/>
                <w:sz w:val="22"/>
              </w:rPr>
            </w:pPr>
          </w:p>
        </w:tc>
        <w:tc>
          <w:tcPr>
            <w:tcW w:w="720"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全社会</w:t>
            </w:r>
          </w:p>
        </w:tc>
        <w:tc>
          <w:tcPr>
            <w:tcW w:w="709"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特定群众</w:t>
            </w:r>
          </w:p>
        </w:tc>
        <w:tc>
          <w:tcPr>
            <w:tcW w:w="551"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主动</w:t>
            </w:r>
          </w:p>
        </w:tc>
        <w:tc>
          <w:tcPr>
            <w:tcW w:w="720"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依申请公开</w:t>
            </w:r>
          </w:p>
        </w:tc>
        <w:tc>
          <w:tcPr>
            <w:tcW w:w="720"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lang w:eastAsia="zh-CN"/>
              </w:rPr>
              <w:t>乡镇</w:t>
            </w:r>
          </w:p>
        </w:tc>
        <w:tc>
          <w:tcPr>
            <w:tcW w:w="720"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1</w:t>
            </w:r>
          </w:p>
        </w:tc>
        <w:tc>
          <w:tcPr>
            <w:tcW w:w="720" w:type="dxa"/>
            <w:vAlign w:val="center"/>
          </w:tcPr>
          <w:p>
            <w:pPr>
              <w:widowControl/>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公共</w:t>
            </w:r>
          </w:p>
          <w:p>
            <w:pPr>
              <w:widowControl/>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服务</w:t>
            </w:r>
          </w:p>
        </w:tc>
        <w:tc>
          <w:tcPr>
            <w:tcW w:w="1080" w:type="dxa"/>
            <w:vAlign w:val="center"/>
          </w:tcPr>
          <w:p>
            <w:pPr>
              <w:widowControl/>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法规文件</w:t>
            </w:r>
          </w:p>
        </w:tc>
        <w:tc>
          <w:tcPr>
            <w:tcW w:w="1800" w:type="dxa"/>
            <w:vAlign w:val="center"/>
          </w:tcPr>
          <w:p>
            <w:pPr>
              <w:widowControl/>
              <w:spacing w:line="400" w:lineRule="exact"/>
              <w:jc w:val="lef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城乡规划领域相关法律、法规、规章、规范性文件</w:t>
            </w:r>
          </w:p>
        </w:tc>
        <w:tc>
          <w:tcPr>
            <w:tcW w:w="2160" w:type="dxa"/>
            <w:vAlign w:val="center"/>
          </w:tcPr>
          <w:p>
            <w:pPr>
              <w:widowControl/>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《城乡规划法》、《政府信息公开条例》</w:t>
            </w:r>
          </w:p>
        </w:tc>
        <w:tc>
          <w:tcPr>
            <w:tcW w:w="1440" w:type="dxa"/>
            <w:vAlign w:val="center"/>
          </w:tcPr>
          <w:p>
            <w:pPr>
              <w:widowControl/>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信息形成或者变更之日起20个工作日内</w:t>
            </w:r>
          </w:p>
        </w:tc>
        <w:tc>
          <w:tcPr>
            <w:tcW w:w="1080" w:type="dxa"/>
            <w:vAlign w:val="center"/>
          </w:tcPr>
          <w:p>
            <w:pPr>
              <w:widowControl/>
              <w:spacing w:line="400" w:lineRule="exact"/>
              <w:jc w:val="center"/>
              <w:rPr>
                <w:rFonts w:hint="default" w:ascii="Times New Roman" w:hAnsi="Times New Roman" w:eastAsia="方正仿宋简体" w:cs="Times New Roman"/>
                <w:color w:val="000000"/>
                <w:sz w:val="18"/>
                <w:szCs w:val="18"/>
                <w:lang w:eastAsia="zh-CN"/>
              </w:rPr>
            </w:pP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w:t>
            </w:r>
          </w:p>
        </w:tc>
        <w:tc>
          <w:tcPr>
            <w:tcW w:w="2756" w:type="dxa"/>
            <w:vAlign w:val="center"/>
          </w:tcPr>
          <w:p>
            <w:pPr>
              <w:widowControl/>
              <w:spacing w:line="400" w:lineRule="exact"/>
              <w:jc w:val="left"/>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tc>
        <w:tc>
          <w:tcPr>
            <w:tcW w:w="720" w:type="dxa"/>
            <w:vAlign w:val="center"/>
          </w:tcPr>
          <w:p>
            <w:pPr>
              <w:widowControl/>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09" w:type="dxa"/>
            <w:vAlign w:val="center"/>
          </w:tcPr>
          <w:p>
            <w:pPr>
              <w:widowControl/>
              <w:spacing w:line="400" w:lineRule="exact"/>
              <w:jc w:val="center"/>
              <w:rPr>
                <w:rFonts w:hint="default" w:ascii="Times New Roman" w:hAnsi="Times New Roman" w:eastAsia="方正仿宋简体" w:cs="Times New Roman"/>
                <w:color w:val="000000"/>
                <w:sz w:val="18"/>
                <w:szCs w:val="18"/>
              </w:rPr>
            </w:pPr>
          </w:p>
        </w:tc>
        <w:tc>
          <w:tcPr>
            <w:tcW w:w="551" w:type="dxa"/>
            <w:vAlign w:val="center"/>
          </w:tcPr>
          <w:p>
            <w:pPr>
              <w:widowControl/>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vAlign w:val="center"/>
          </w:tcPr>
          <w:p>
            <w:pPr>
              <w:widowControl/>
              <w:spacing w:line="400" w:lineRule="exact"/>
              <w:jc w:val="center"/>
              <w:rPr>
                <w:rFonts w:hint="default" w:ascii="Times New Roman" w:hAnsi="Times New Roman" w:eastAsia="方正仿宋简体" w:cs="Times New Roman"/>
                <w:color w:val="000000"/>
                <w:sz w:val="18"/>
                <w:szCs w:val="18"/>
              </w:rPr>
            </w:pPr>
          </w:p>
        </w:tc>
        <w:tc>
          <w:tcPr>
            <w:tcW w:w="720" w:type="dxa"/>
            <w:vAlign w:val="center"/>
          </w:tcPr>
          <w:p>
            <w:pPr>
              <w:widowControl/>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vAlign w:val="center"/>
          </w:tcPr>
          <w:p>
            <w:pPr>
              <w:widowControl/>
              <w:spacing w:line="400" w:lineRule="exact"/>
              <w:jc w:val="center"/>
              <w:rPr>
                <w:rFonts w:hint="default" w:ascii="Times New Roman" w:hAnsi="Times New Roman" w:eastAsia="方正仿宋简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color w:val="000000"/>
                <w:sz w:val="18"/>
                <w:szCs w:val="18"/>
                <w:lang w:val="en-US" w:eastAsia="zh-CN"/>
              </w:rPr>
              <w:t>2</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规划编制</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镇总体规划</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规划批准文件、脱密后的文本及图纸等</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《土地管理法》、《城乡规划法》、《政府信息公开条例》</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信息形成或者变更之日起20个工作日内</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sz w:val="18"/>
                <w:szCs w:val="18"/>
              </w:rPr>
            </w:pP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w:t>
            </w:r>
          </w:p>
        </w:tc>
        <w:tc>
          <w:tcPr>
            <w:tcW w:w="27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color w:val="000000"/>
                <w:sz w:val="18"/>
                <w:szCs w:val="18"/>
                <w:lang w:val="en-US" w:eastAsia="zh-CN"/>
              </w:rPr>
              <w:t>3</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规划编制</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部分村庄编制完成的村庄规划、村土地利用规划</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脱密后的文本及附图等</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《土地管理法》、《城乡规划法》、《政府信息公开条例》、《国土资源部关于有序开展村土地利用规划编制工作的指导意见》</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信息形成或者变更之日起20个工作日内</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sz w:val="18"/>
                <w:szCs w:val="18"/>
              </w:rPr>
            </w:pP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w:t>
            </w:r>
          </w:p>
        </w:tc>
        <w:tc>
          <w:tcPr>
            <w:tcW w:w="27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sz w:val="18"/>
                <w:szCs w:val="18"/>
              </w:rPr>
            </w:pPr>
          </w:p>
        </w:tc>
      </w:tr>
    </w:tbl>
    <w:p>
      <w:pPr>
        <w:pStyle w:val="2"/>
        <w:spacing w:before="0" w:after="0" w:line="400" w:lineRule="exact"/>
        <w:jc w:val="center"/>
        <w:rPr>
          <w:rFonts w:hint="default" w:ascii="Times New Roman" w:hAnsi="Times New Roman" w:eastAsia="方正仿宋简体" w:cs="Times New Roman"/>
          <w:b w:val="0"/>
          <w:bCs w:val="0"/>
          <w:sz w:val="30"/>
        </w:rPr>
      </w:pPr>
    </w:p>
    <w:p>
      <w:pPr>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附件2</w:t>
      </w:r>
    </w:p>
    <w:p>
      <w:pPr>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 xml:space="preserve">（ </w:t>
      </w:r>
      <w:r>
        <w:rPr>
          <w:rFonts w:hint="default" w:ascii="Times New Roman" w:hAnsi="Times New Roman" w:eastAsia="方正仿宋简体" w:cs="Times New Roman"/>
          <w:sz w:val="30"/>
          <w:szCs w:val="30"/>
          <w:lang w:eastAsia="zh-CN"/>
        </w:rPr>
        <w:t>二</w:t>
      </w:r>
      <w:r>
        <w:rPr>
          <w:rFonts w:hint="default" w:ascii="Times New Roman" w:hAnsi="Times New Roman" w:eastAsia="方正仿宋简体" w:cs="Times New Roman"/>
          <w:sz w:val="30"/>
          <w:szCs w:val="30"/>
        </w:rPr>
        <w:t xml:space="preserve"> ）财政领域基层政务公开标准目录</w:t>
      </w:r>
    </w:p>
    <w:tbl>
      <w:tblPr>
        <w:tblStyle w:val="4"/>
        <w:tblpPr w:leftFromText="180" w:rightFromText="180" w:vertAnchor="text" w:horzAnchor="page" w:tblpX="748" w:tblpY="110"/>
        <w:tblOverlap w:val="never"/>
        <w:tblW w:w="15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864"/>
        <w:gridCol w:w="3087"/>
        <w:gridCol w:w="1913"/>
        <w:gridCol w:w="1932"/>
        <w:gridCol w:w="1024"/>
        <w:gridCol w:w="1844"/>
        <w:gridCol w:w="617"/>
        <w:gridCol w:w="700"/>
        <w:gridCol w:w="583"/>
        <w:gridCol w:w="750"/>
        <w:gridCol w:w="583"/>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序号</w:t>
            </w:r>
          </w:p>
        </w:tc>
        <w:tc>
          <w:tcPr>
            <w:tcW w:w="1584"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公开事项</w:t>
            </w:r>
          </w:p>
        </w:tc>
        <w:tc>
          <w:tcPr>
            <w:tcW w:w="3087"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公开内容（要素）</w:t>
            </w:r>
          </w:p>
        </w:tc>
        <w:tc>
          <w:tcPr>
            <w:tcW w:w="1913"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公开依据</w:t>
            </w:r>
          </w:p>
        </w:tc>
        <w:tc>
          <w:tcPr>
            <w:tcW w:w="1932"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公开时限</w:t>
            </w:r>
          </w:p>
        </w:tc>
        <w:tc>
          <w:tcPr>
            <w:tcW w:w="1024"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公开主体</w:t>
            </w:r>
          </w:p>
        </w:tc>
        <w:tc>
          <w:tcPr>
            <w:tcW w:w="1844"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公开渠道和载体</w:t>
            </w:r>
          </w:p>
        </w:tc>
        <w:tc>
          <w:tcPr>
            <w:tcW w:w="1317"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公开对象</w:t>
            </w:r>
          </w:p>
        </w:tc>
        <w:tc>
          <w:tcPr>
            <w:tcW w:w="1333"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公开方式</w:t>
            </w:r>
          </w:p>
        </w:tc>
        <w:tc>
          <w:tcPr>
            <w:tcW w:w="1142"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default" w:ascii="Times New Roman" w:hAnsi="Times New Roman" w:eastAsia="方正仿宋简体" w:cs="Times New Roman"/>
                <w:color w:val="000000"/>
                <w:kern w:val="0"/>
                <w:sz w:val="22"/>
              </w:rPr>
            </w:pPr>
          </w:p>
        </w:tc>
        <w:tc>
          <w:tcPr>
            <w:tcW w:w="720" w:type="dxa"/>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一级事项</w:t>
            </w:r>
          </w:p>
        </w:tc>
        <w:tc>
          <w:tcPr>
            <w:tcW w:w="864" w:type="dxa"/>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二级事项</w:t>
            </w:r>
          </w:p>
        </w:tc>
        <w:tc>
          <w:tcPr>
            <w:tcW w:w="3087" w:type="dxa"/>
            <w:vMerge w:val="continue"/>
            <w:vAlign w:val="center"/>
          </w:tcPr>
          <w:p>
            <w:pPr>
              <w:rPr>
                <w:rFonts w:hint="default" w:ascii="Times New Roman" w:hAnsi="Times New Roman" w:eastAsia="方正仿宋简体" w:cs="Times New Roman"/>
                <w:color w:val="000000"/>
                <w:kern w:val="0"/>
                <w:sz w:val="22"/>
              </w:rPr>
            </w:pPr>
          </w:p>
        </w:tc>
        <w:tc>
          <w:tcPr>
            <w:tcW w:w="1913" w:type="dxa"/>
            <w:vMerge w:val="continue"/>
            <w:vAlign w:val="center"/>
          </w:tcPr>
          <w:p>
            <w:pPr>
              <w:rPr>
                <w:rFonts w:hint="default" w:ascii="Times New Roman" w:hAnsi="Times New Roman" w:eastAsia="方正仿宋简体" w:cs="Times New Roman"/>
                <w:color w:val="000000"/>
                <w:kern w:val="0"/>
                <w:sz w:val="22"/>
              </w:rPr>
            </w:pPr>
          </w:p>
        </w:tc>
        <w:tc>
          <w:tcPr>
            <w:tcW w:w="1932" w:type="dxa"/>
            <w:vMerge w:val="continue"/>
            <w:vAlign w:val="center"/>
          </w:tcPr>
          <w:p>
            <w:pPr>
              <w:rPr>
                <w:rFonts w:hint="default" w:ascii="Times New Roman" w:hAnsi="Times New Roman" w:eastAsia="方正仿宋简体" w:cs="Times New Roman"/>
                <w:color w:val="000000"/>
                <w:kern w:val="0"/>
                <w:sz w:val="22"/>
              </w:rPr>
            </w:pPr>
          </w:p>
        </w:tc>
        <w:tc>
          <w:tcPr>
            <w:tcW w:w="1024" w:type="dxa"/>
            <w:vMerge w:val="continue"/>
            <w:vAlign w:val="center"/>
          </w:tcPr>
          <w:p>
            <w:pPr>
              <w:rPr>
                <w:rFonts w:hint="default" w:ascii="Times New Roman" w:hAnsi="Times New Roman" w:eastAsia="方正仿宋简体" w:cs="Times New Roman"/>
                <w:color w:val="000000"/>
                <w:kern w:val="0"/>
                <w:sz w:val="22"/>
              </w:rPr>
            </w:pPr>
          </w:p>
        </w:tc>
        <w:tc>
          <w:tcPr>
            <w:tcW w:w="1844" w:type="dxa"/>
            <w:vMerge w:val="continue"/>
            <w:vAlign w:val="center"/>
          </w:tcPr>
          <w:p>
            <w:pPr>
              <w:rPr>
                <w:rFonts w:hint="default" w:ascii="Times New Roman" w:hAnsi="Times New Roman" w:eastAsia="方正仿宋简体" w:cs="Times New Roman"/>
                <w:color w:val="000000"/>
                <w:kern w:val="0"/>
                <w:sz w:val="22"/>
              </w:rPr>
            </w:pPr>
          </w:p>
        </w:tc>
        <w:tc>
          <w:tcPr>
            <w:tcW w:w="617" w:type="dxa"/>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全社会</w:t>
            </w:r>
          </w:p>
        </w:tc>
        <w:tc>
          <w:tcPr>
            <w:tcW w:w="700" w:type="dxa"/>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特定群众</w:t>
            </w:r>
          </w:p>
        </w:tc>
        <w:tc>
          <w:tcPr>
            <w:tcW w:w="583" w:type="dxa"/>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主动</w:t>
            </w:r>
          </w:p>
        </w:tc>
        <w:tc>
          <w:tcPr>
            <w:tcW w:w="750" w:type="dxa"/>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依申请公开</w:t>
            </w:r>
          </w:p>
        </w:tc>
        <w:tc>
          <w:tcPr>
            <w:tcW w:w="583" w:type="dxa"/>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lang w:eastAsia="zh-CN"/>
              </w:rPr>
              <w:t>乡镇</w:t>
            </w:r>
          </w:p>
        </w:tc>
        <w:tc>
          <w:tcPr>
            <w:tcW w:w="559" w:type="dxa"/>
            <w:vAlign w:val="center"/>
          </w:tcPr>
          <w:p>
            <w:pPr>
              <w:rPr>
                <w:rFonts w:hint="default" w:ascii="Times New Roman" w:hAnsi="Times New Roman" w:eastAsia="方正仿宋简体" w:cs="Times New Roman"/>
                <w:color w:val="000000"/>
                <w:kern w:val="0"/>
                <w:sz w:val="22"/>
                <w:lang w:eastAsia="zh-CN"/>
              </w:rPr>
            </w:pPr>
            <w:r>
              <w:rPr>
                <w:rFonts w:hint="default" w:ascii="Times New Roman" w:hAnsi="Times New Roman" w:eastAsia="方正仿宋简体" w:cs="Times New Roman"/>
                <w:color w:val="000000"/>
                <w:kern w:val="0"/>
                <w:sz w:val="22"/>
              </w:rPr>
              <w:t>乡</w:t>
            </w:r>
            <w:r>
              <w:rPr>
                <w:rFonts w:hint="default" w:ascii="Times New Roman" w:hAnsi="Times New Roman" w:eastAsia="方正仿宋简体" w:cs="Times New Roman"/>
                <w:color w:val="000000"/>
                <w:kern w:val="0"/>
                <w:sz w:val="22"/>
                <w:lang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1</w:t>
            </w:r>
          </w:p>
        </w:tc>
        <w:tc>
          <w:tcPr>
            <w:tcW w:w="720" w:type="dxa"/>
            <w:vAlign w:val="center"/>
          </w:tcPr>
          <w:p>
            <w:pP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财政预决算</w:t>
            </w:r>
          </w:p>
        </w:tc>
        <w:tc>
          <w:tcPr>
            <w:tcW w:w="864" w:type="dxa"/>
            <w:vAlign w:val="center"/>
          </w:tcPr>
          <w:p>
            <w:pPr>
              <w:rPr>
                <w:rFonts w:hint="default" w:ascii="Times New Roman" w:hAnsi="Times New Roman" w:eastAsia="方正仿宋简体" w:cs="Times New Roman"/>
                <w:szCs w:val="21"/>
                <w:lang w:eastAsia="zh-CN"/>
              </w:rPr>
            </w:pPr>
            <w:r>
              <w:rPr>
                <w:rFonts w:hint="default" w:ascii="Times New Roman" w:hAnsi="Times New Roman" w:eastAsia="方正仿宋简体" w:cs="Times New Roman"/>
                <w:szCs w:val="21"/>
                <w:lang w:eastAsia="zh-CN"/>
              </w:rPr>
              <w:t>部门决算</w:t>
            </w:r>
          </w:p>
        </w:tc>
        <w:tc>
          <w:tcPr>
            <w:tcW w:w="3087" w:type="dxa"/>
            <w:vAlign w:val="center"/>
          </w:tcPr>
          <w:p>
            <w:pP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收支总体情况表：①部门收支总体情况表。②部门收入总体情况表。③部门支出总体情况表。财政拨款收支情况表：①财政拨款收支总体情况表。②一般公共预算支出情况表。③一般公共预算基本支出情况表。④一般公共预算“三公”经费支出情况表。⑤政府性基金预算支出情况表。一般公共预算支出情况表公开到功能分类项级科目。一般公共预算基本支出表公开到经济性质分类款级科目。预算收支增减变化、“三公”经费安排情况、机关运行经费安排以及政府采购等情况的说明，并对专业性较强的名词进行解释。</w:t>
            </w:r>
          </w:p>
        </w:tc>
        <w:tc>
          <w:tcPr>
            <w:tcW w:w="1913" w:type="dxa"/>
            <w:vAlign w:val="center"/>
          </w:tcPr>
          <w:p>
            <w:pP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中华人民共和国预算法》、《中华人民共和国政府信息公开条例》、《财政部关于印发&lt;地方预决算公开操作规程的通知&gt;》（财预〔2016〕143号）等法律法规和文件规定。</w:t>
            </w:r>
          </w:p>
        </w:tc>
        <w:tc>
          <w:tcPr>
            <w:tcW w:w="1932" w:type="dxa"/>
            <w:vAlign w:val="center"/>
          </w:tcPr>
          <w:p>
            <w:pP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本级政府财政部门批复后20日内</w:t>
            </w:r>
          </w:p>
        </w:tc>
        <w:tc>
          <w:tcPr>
            <w:tcW w:w="1024" w:type="dxa"/>
            <w:vAlign w:val="center"/>
          </w:tcPr>
          <w:p>
            <w:pPr>
              <w:rPr>
                <w:rFonts w:hint="default" w:ascii="Times New Roman" w:hAnsi="Times New Roman" w:eastAsia="方正仿宋简体" w:cs="Times New Roman"/>
                <w:szCs w:val="21"/>
              </w:rPr>
            </w:pPr>
            <w:r>
              <w:rPr>
                <w:rFonts w:hint="eastAsia" w:ascii="Times New Roman" w:hAnsi="Times New Roman" w:eastAsia="方正仿宋简体" w:cs="Times New Roman"/>
                <w:kern w:val="0"/>
                <w:sz w:val="18"/>
                <w:szCs w:val="18"/>
                <w:lang w:eastAsia="zh-CN"/>
              </w:rPr>
              <w:t>红场</w:t>
            </w:r>
            <w:r>
              <w:rPr>
                <w:rFonts w:hint="default" w:ascii="Times New Roman" w:hAnsi="Times New Roman" w:eastAsia="方正仿宋简体" w:cs="Times New Roman"/>
                <w:kern w:val="0"/>
                <w:sz w:val="18"/>
                <w:szCs w:val="18"/>
              </w:rPr>
              <w:t>镇政府</w:t>
            </w:r>
          </w:p>
        </w:tc>
        <w:tc>
          <w:tcPr>
            <w:tcW w:w="1844" w:type="dxa"/>
            <w:vAlign w:val="center"/>
          </w:tcPr>
          <w:p>
            <w:pPr>
              <w:rPr>
                <w:rFonts w:hint="default" w:ascii="Times New Roman" w:hAnsi="Times New Roman" w:eastAsia="方正仿宋简体" w:cs="Times New Roman"/>
                <w:szCs w:val="21"/>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tc>
        <w:tc>
          <w:tcPr>
            <w:tcW w:w="617" w:type="dxa"/>
            <w:vAlign w:val="center"/>
          </w:tcPr>
          <w:p>
            <w:pP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w:t>
            </w:r>
          </w:p>
        </w:tc>
        <w:tc>
          <w:tcPr>
            <w:tcW w:w="700" w:type="dxa"/>
            <w:vAlign w:val="center"/>
          </w:tcPr>
          <w:p>
            <w:pPr>
              <w:rPr>
                <w:rFonts w:hint="default" w:ascii="Times New Roman" w:hAnsi="Times New Roman" w:eastAsia="方正仿宋简体" w:cs="Times New Roman"/>
                <w:szCs w:val="21"/>
              </w:rPr>
            </w:pPr>
          </w:p>
        </w:tc>
        <w:tc>
          <w:tcPr>
            <w:tcW w:w="583" w:type="dxa"/>
            <w:vAlign w:val="center"/>
          </w:tcPr>
          <w:p>
            <w:pP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w:t>
            </w:r>
          </w:p>
        </w:tc>
        <w:tc>
          <w:tcPr>
            <w:tcW w:w="750" w:type="dxa"/>
            <w:vAlign w:val="center"/>
          </w:tcPr>
          <w:p>
            <w:pPr>
              <w:rPr>
                <w:rFonts w:hint="default" w:ascii="Times New Roman" w:hAnsi="Times New Roman" w:eastAsia="方正仿宋简体" w:cs="Times New Roman"/>
                <w:szCs w:val="21"/>
              </w:rPr>
            </w:pPr>
          </w:p>
        </w:tc>
        <w:tc>
          <w:tcPr>
            <w:tcW w:w="583" w:type="dxa"/>
            <w:vAlign w:val="center"/>
          </w:tcPr>
          <w:p>
            <w:pP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w:t>
            </w:r>
          </w:p>
        </w:tc>
        <w:tc>
          <w:tcPr>
            <w:tcW w:w="559" w:type="dxa"/>
            <w:vAlign w:val="center"/>
          </w:tcPr>
          <w:p>
            <w:pPr>
              <w:rPr>
                <w:rFonts w:hint="default" w:ascii="Times New Roman" w:hAnsi="Times New Roman" w:eastAsia="方正仿宋简体" w:cs="Times New Roman"/>
                <w:szCs w:val="21"/>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附件3</w:t>
      </w:r>
    </w:p>
    <w:p>
      <w:pPr>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w:t>
      </w:r>
      <w:r>
        <w:rPr>
          <w:rFonts w:hint="default" w:ascii="Times New Roman" w:hAnsi="Times New Roman" w:eastAsia="方正仿宋简体" w:cs="Times New Roman"/>
          <w:sz w:val="30"/>
          <w:szCs w:val="30"/>
          <w:lang w:eastAsia="zh-CN"/>
        </w:rPr>
        <w:t>三</w:t>
      </w:r>
      <w:r>
        <w:rPr>
          <w:rFonts w:hint="default" w:ascii="Times New Roman" w:hAnsi="Times New Roman" w:eastAsia="方正仿宋简体" w:cs="Times New Roman"/>
          <w:sz w:val="30"/>
          <w:szCs w:val="30"/>
        </w:rPr>
        <w:t>）安全生产领域基层政务公开标准目录</w:t>
      </w:r>
    </w:p>
    <w:tbl>
      <w:tblPr>
        <w:tblStyle w:val="4"/>
        <w:tblpPr w:leftFromText="180" w:rightFromText="180" w:vertAnchor="text" w:horzAnchor="page" w:tblpX="748" w:tblpY="110"/>
        <w:tblOverlap w:val="never"/>
        <w:tblW w:w="15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864"/>
        <w:gridCol w:w="2217"/>
        <w:gridCol w:w="2783"/>
        <w:gridCol w:w="1932"/>
        <w:gridCol w:w="1024"/>
        <w:gridCol w:w="1844"/>
        <w:gridCol w:w="617"/>
        <w:gridCol w:w="700"/>
        <w:gridCol w:w="583"/>
        <w:gridCol w:w="750"/>
        <w:gridCol w:w="583"/>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序号</w:t>
            </w:r>
          </w:p>
        </w:tc>
        <w:tc>
          <w:tcPr>
            <w:tcW w:w="1584"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公开事项</w:t>
            </w:r>
          </w:p>
        </w:tc>
        <w:tc>
          <w:tcPr>
            <w:tcW w:w="2217"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公开内容（要素）</w:t>
            </w:r>
          </w:p>
        </w:tc>
        <w:tc>
          <w:tcPr>
            <w:tcW w:w="2783"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公开依据</w:t>
            </w:r>
          </w:p>
        </w:tc>
        <w:tc>
          <w:tcPr>
            <w:tcW w:w="1932"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公开时限</w:t>
            </w:r>
          </w:p>
        </w:tc>
        <w:tc>
          <w:tcPr>
            <w:tcW w:w="1024"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公开主体</w:t>
            </w:r>
          </w:p>
        </w:tc>
        <w:tc>
          <w:tcPr>
            <w:tcW w:w="1844"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公开渠道和载体</w:t>
            </w:r>
          </w:p>
        </w:tc>
        <w:tc>
          <w:tcPr>
            <w:tcW w:w="1317"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公开对象</w:t>
            </w:r>
          </w:p>
        </w:tc>
        <w:tc>
          <w:tcPr>
            <w:tcW w:w="1333"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公开方式</w:t>
            </w:r>
          </w:p>
        </w:tc>
        <w:tc>
          <w:tcPr>
            <w:tcW w:w="1142"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720"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一级事项</w:t>
            </w:r>
          </w:p>
        </w:tc>
        <w:tc>
          <w:tcPr>
            <w:tcW w:w="864"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二级事项</w:t>
            </w:r>
          </w:p>
        </w:tc>
        <w:tc>
          <w:tcPr>
            <w:tcW w:w="2217"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2783"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1932"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1024"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1844"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617"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全社会</w:t>
            </w:r>
          </w:p>
        </w:tc>
        <w:tc>
          <w:tcPr>
            <w:tcW w:w="700"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特定群众</w:t>
            </w:r>
          </w:p>
        </w:tc>
        <w:tc>
          <w:tcPr>
            <w:tcW w:w="583"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主动</w:t>
            </w:r>
          </w:p>
        </w:tc>
        <w:tc>
          <w:tcPr>
            <w:tcW w:w="750"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依申请公开</w:t>
            </w:r>
          </w:p>
        </w:tc>
        <w:tc>
          <w:tcPr>
            <w:tcW w:w="583"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乡镇</w:t>
            </w:r>
          </w:p>
        </w:tc>
        <w:tc>
          <w:tcPr>
            <w:tcW w:w="559"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400" w:lineRule="exact"/>
              <w:rPr>
                <w:rFonts w:hint="default" w:ascii="Times New Roman" w:hAnsi="Times New Roman" w:eastAsia="方正仿宋简体" w:cs="Times New Roman"/>
                <w:sz w:val="18"/>
                <w:szCs w:val="18"/>
                <w:lang w:eastAsia="zh-CN"/>
              </w:rPr>
            </w:pPr>
            <w:r>
              <w:rPr>
                <w:rFonts w:hint="default" w:ascii="Times New Roman" w:hAnsi="Times New Roman" w:eastAsia="方正仿宋简体" w:cs="Times New Roman"/>
                <w:sz w:val="18"/>
                <w:szCs w:val="18"/>
                <w:lang w:val="en-US" w:eastAsia="zh-CN"/>
              </w:rPr>
              <w:t>1</w:t>
            </w:r>
          </w:p>
        </w:tc>
        <w:tc>
          <w:tcPr>
            <w:tcW w:w="720" w:type="dxa"/>
            <w:vAlign w:val="center"/>
          </w:tcPr>
          <w:p>
            <w:pPr>
              <w:spacing w:line="400" w:lineRule="exact"/>
              <w:rPr>
                <w:rFonts w:hint="default" w:ascii="Times New Roman" w:hAnsi="Times New Roman" w:eastAsia="方正仿宋简体" w:cs="Times New Roman"/>
                <w:bCs/>
                <w:color w:val="000000"/>
                <w:sz w:val="18"/>
                <w:szCs w:val="18"/>
              </w:rPr>
            </w:pPr>
            <w:r>
              <w:rPr>
                <w:rFonts w:hint="default" w:ascii="Times New Roman" w:hAnsi="Times New Roman" w:eastAsia="方正仿宋简体" w:cs="Times New Roman"/>
                <w:bCs/>
                <w:color w:val="000000"/>
                <w:sz w:val="18"/>
                <w:szCs w:val="18"/>
              </w:rPr>
              <w:t>政策</w:t>
            </w:r>
          </w:p>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bCs/>
                <w:color w:val="000000"/>
                <w:sz w:val="18"/>
                <w:szCs w:val="18"/>
              </w:rPr>
              <w:t>文件</w:t>
            </w:r>
          </w:p>
        </w:tc>
        <w:tc>
          <w:tcPr>
            <w:tcW w:w="864" w:type="dxa"/>
            <w:vAlign w:val="center"/>
          </w:tcPr>
          <w:p>
            <w:pPr>
              <w:spacing w:line="400" w:lineRule="exact"/>
              <w:rPr>
                <w:rFonts w:hint="default" w:ascii="Times New Roman" w:hAnsi="Times New Roman" w:eastAsia="方正仿宋简体" w:cs="Times New Roman"/>
                <w:bCs/>
                <w:color w:val="000000"/>
                <w:sz w:val="18"/>
                <w:szCs w:val="18"/>
              </w:rPr>
            </w:pPr>
            <w:r>
              <w:rPr>
                <w:rFonts w:hint="default" w:ascii="Times New Roman" w:hAnsi="Times New Roman" w:eastAsia="方正仿宋简体" w:cs="Times New Roman"/>
                <w:bCs/>
                <w:color w:val="000000"/>
                <w:sz w:val="18"/>
                <w:szCs w:val="18"/>
              </w:rPr>
              <w:t>法律法规</w:t>
            </w:r>
          </w:p>
        </w:tc>
        <w:tc>
          <w:tcPr>
            <w:tcW w:w="2217" w:type="dxa"/>
            <w:vAlign w:val="center"/>
          </w:tcPr>
          <w:p>
            <w:pPr>
              <w:spacing w:line="400" w:lineRule="exact"/>
              <w:rPr>
                <w:rFonts w:hint="default" w:ascii="Times New Roman" w:hAnsi="Times New Roman" w:eastAsia="方正仿宋简体" w:cs="Times New Roman"/>
                <w:bCs/>
                <w:color w:val="000000"/>
                <w:sz w:val="18"/>
                <w:szCs w:val="18"/>
              </w:rPr>
            </w:pPr>
            <w:r>
              <w:rPr>
                <w:rFonts w:hint="default" w:ascii="Times New Roman" w:hAnsi="Times New Roman" w:eastAsia="方正仿宋简体" w:cs="Times New Roman"/>
                <w:bCs/>
                <w:color w:val="000000"/>
                <w:sz w:val="18"/>
                <w:szCs w:val="18"/>
              </w:rPr>
              <w:t>与安全生产有关的法律、法规</w:t>
            </w:r>
          </w:p>
        </w:tc>
        <w:tc>
          <w:tcPr>
            <w:tcW w:w="2783" w:type="dxa"/>
            <w:vAlign w:val="center"/>
          </w:tcPr>
          <w:p>
            <w:pPr>
              <w:spacing w:line="400" w:lineRule="exact"/>
              <w:rPr>
                <w:rFonts w:hint="default" w:ascii="Times New Roman" w:hAnsi="Times New Roman" w:eastAsia="方正仿宋简体" w:cs="Times New Roman"/>
                <w:bCs/>
                <w:color w:val="000000"/>
                <w:sz w:val="18"/>
                <w:szCs w:val="18"/>
              </w:rPr>
            </w:pPr>
            <w:r>
              <w:rPr>
                <w:rFonts w:hint="default" w:ascii="Times New Roman" w:hAnsi="Times New Roman" w:eastAsia="方正仿宋简体" w:cs="Times New Roman"/>
                <w:bCs/>
                <w:color w:val="000000"/>
                <w:sz w:val="18"/>
                <w:szCs w:val="18"/>
              </w:rPr>
              <w:t>《政府信息公开条例》</w:t>
            </w:r>
          </w:p>
        </w:tc>
        <w:tc>
          <w:tcPr>
            <w:tcW w:w="1932" w:type="dxa"/>
            <w:vAlign w:val="center"/>
          </w:tcPr>
          <w:p>
            <w:pPr>
              <w:spacing w:line="400" w:lineRule="exact"/>
              <w:rPr>
                <w:rFonts w:hint="default" w:ascii="Times New Roman" w:hAnsi="Times New Roman" w:eastAsia="方正仿宋简体" w:cs="Times New Roman"/>
                <w:bCs/>
                <w:color w:val="000000"/>
                <w:sz w:val="18"/>
                <w:szCs w:val="18"/>
              </w:rPr>
            </w:pPr>
            <w:r>
              <w:rPr>
                <w:rFonts w:hint="default" w:ascii="Times New Roman" w:hAnsi="Times New Roman" w:eastAsia="方正仿宋简体" w:cs="Times New Roman"/>
                <w:bCs/>
                <w:color w:val="000000"/>
                <w:sz w:val="18"/>
                <w:szCs w:val="18"/>
              </w:rPr>
              <w:t>信息形成或变更之日起20个工作日内</w:t>
            </w:r>
          </w:p>
        </w:tc>
        <w:tc>
          <w:tcPr>
            <w:tcW w:w="1024" w:type="dxa"/>
            <w:vAlign w:val="center"/>
          </w:tcPr>
          <w:p>
            <w:pPr>
              <w:spacing w:line="400" w:lineRule="exact"/>
              <w:rPr>
                <w:rFonts w:hint="default" w:ascii="Times New Roman" w:hAnsi="Times New Roman" w:eastAsia="方正仿宋简体" w:cs="Times New Roman"/>
                <w:bCs/>
                <w:color w:val="000000"/>
                <w:sz w:val="18"/>
                <w:szCs w:val="18"/>
              </w:rPr>
            </w:pPr>
            <w:r>
              <w:rPr>
                <w:rFonts w:hint="eastAsia" w:ascii="Times New Roman" w:hAnsi="Times New Roman" w:eastAsia="方正仿宋简体" w:cs="Times New Roman"/>
                <w:kern w:val="0"/>
                <w:sz w:val="18"/>
                <w:szCs w:val="18"/>
                <w:lang w:eastAsia="zh-CN"/>
              </w:rPr>
              <w:t>红场</w:t>
            </w:r>
            <w:r>
              <w:rPr>
                <w:rFonts w:hint="default" w:ascii="Times New Roman" w:hAnsi="Times New Roman" w:eastAsia="方正仿宋简体" w:cs="Times New Roman"/>
                <w:kern w:val="0"/>
                <w:sz w:val="18"/>
                <w:szCs w:val="18"/>
              </w:rPr>
              <w:t>镇政府</w:t>
            </w:r>
          </w:p>
        </w:tc>
        <w:tc>
          <w:tcPr>
            <w:tcW w:w="1844" w:type="dxa"/>
            <w:vAlign w:val="center"/>
          </w:tcPr>
          <w:p>
            <w:pPr>
              <w:spacing w:line="400" w:lineRule="exact"/>
              <w:rPr>
                <w:rFonts w:hint="default" w:ascii="Times New Roman" w:hAnsi="Times New Roman" w:eastAsia="方正仿宋简体" w:cs="Times New Roman"/>
                <w:sz w:val="18"/>
                <w:szCs w:val="18"/>
              </w:rPr>
            </w:pPr>
          </w:p>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tc>
        <w:tc>
          <w:tcPr>
            <w:tcW w:w="617" w:type="dxa"/>
            <w:vAlign w:val="center"/>
          </w:tcPr>
          <w:p>
            <w:pPr>
              <w:spacing w:line="400" w:lineRule="exact"/>
              <w:rPr>
                <w:rFonts w:hint="default" w:ascii="Times New Roman" w:hAnsi="Times New Roman" w:eastAsia="方正仿宋简体" w:cs="Times New Roman"/>
                <w:bCs/>
                <w:color w:val="000000"/>
                <w:sz w:val="18"/>
                <w:szCs w:val="18"/>
              </w:rPr>
            </w:pPr>
            <w:r>
              <w:rPr>
                <w:rFonts w:hint="default" w:ascii="Times New Roman" w:hAnsi="Times New Roman" w:eastAsia="方正仿宋简体" w:cs="Times New Roman"/>
                <w:bCs/>
                <w:color w:val="000000"/>
                <w:sz w:val="18"/>
                <w:szCs w:val="18"/>
              </w:rPr>
              <w:t>√</w:t>
            </w:r>
          </w:p>
        </w:tc>
        <w:tc>
          <w:tcPr>
            <w:tcW w:w="700" w:type="dxa"/>
            <w:vAlign w:val="center"/>
          </w:tcPr>
          <w:p>
            <w:pPr>
              <w:spacing w:line="400" w:lineRule="exact"/>
              <w:rPr>
                <w:rFonts w:hint="default" w:ascii="Times New Roman" w:hAnsi="Times New Roman" w:eastAsia="方正仿宋简体" w:cs="Times New Roman"/>
                <w:bCs/>
                <w:color w:val="000000"/>
                <w:sz w:val="18"/>
                <w:szCs w:val="18"/>
              </w:rPr>
            </w:pPr>
            <w:r>
              <w:rPr>
                <w:rFonts w:hint="default" w:ascii="Times New Roman" w:hAnsi="Times New Roman" w:eastAsia="方正仿宋简体" w:cs="Times New Roman"/>
                <w:bCs/>
                <w:color w:val="000000"/>
                <w:sz w:val="18"/>
                <w:szCs w:val="18"/>
              </w:rPr>
              <w:t>　</w:t>
            </w:r>
          </w:p>
        </w:tc>
        <w:tc>
          <w:tcPr>
            <w:tcW w:w="583" w:type="dxa"/>
            <w:vAlign w:val="center"/>
          </w:tcPr>
          <w:p>
            <w:pPr>
              <w:spacing w:line="400" w:lineRule="exact"/>
              <w:rPr>
                <w:rFonts w:hint="default" w:ascii="Times New Roman" w:hAnsi="Times New Roman" w:eastAsia="方正仿宋简体" w:cs="Times New Roman"/>
                <w:bCs/>
                <w:color w:val="000000"/>
                <w:sz w:val="18"/>
                <w:szCs w:val="18"/>
              </w:rPr>
            </w:pPr>
            <w:r>
              <w:rPr>
                <w:rFonts w:hint="default" w:ascii="Times New Roman" w:hAnsi="Times New Roman" w:eastAsia="方正仿宋简体" w:cs="Times New Roman"/>
                <w:bCs/>
                <w:color w:val="000000"/>
                <w:sz w:val="18"/>
                <w:szCs w:val="18"/>
              </w:rPr>
              <w:t>√</w:t>
            </w:r>
          </w:p>
        </w:tc>
        <w:tc>
          <w:tcPr>
            <w:tcW w:w="750" w:type="dxa"/>
            <w:vAlign w:val="center"/>
          </w:tcPr>
          <w:p>
            <w:pPr>
              <w:spacing w:line="400" w:lineRule="exact"/>
              <w:rPr>
                <w:rFonts w:hint="default" w:ascii="Times New Roman" w:hAnsi="Times New Roman" w:eastAsia="方正仿宋简体" w:cs="Times New Roman"/>
                <w:bCs/>
                <w:color w:val="000000"/>
                <w:sz w:val="18"/>
                <w:szCs w:val="18"/>
              </w:rPr>
            </w:pPr>
            <w:r>
              <w:rPr>
                <w:rFonts w:hint="default" w:ascii="Times New Roman" w:hAnsi="Times New Roman" w:eastAsia="方正仿宋简体" w:cs="Times New Roman"/>
                <w:bCs/>
                <w:color w:val="000000"/>
                <w:sz w:val="18"/>
                <w:szCs w:val="18"/>
              </w:rPr>
              <w:t>　</w:t>
            </w:r>
          </w:p>
        </w:tc>
        <w:tc>
          <w:tcPr>
            <w:tcW w:w="583" w:type="dxa"/>
            <w:vAlign w:val="center"/>
          </w:tcPr>
          <w:p>
            <w:pPr>
              <w:spacing w:line="400" w:lineRule="exact"/>
              <w:rPr>
                <w:rFonts w:hint="default" w:ascii="Times New Roman" w:hAnsi="Times New Roman" w:eastAsia="方正仿宋简体" w:cs="Times New Roman"/>
                <w:bCs/>
                <w:color w:val="000000"/>
                <w:sz w:val="18"/>
                <w:szCs w:val="18"/>
              </w:rPr>
            </w:pPr>
            <w:r>
              <w:rPr>
                <w:rFonts w:hint="default" w:ascii="Times New Roman" w:hAnsi="Times New Roman" w:eastAsia="方正仿宋简体" w:cs="Times New Roman"/>
                <w:bCs/>
                <w:color w:val="000000"/>
                <w:sz w:val="18"/>
                <w:szCs w:val="18"/>
              </w:rPr>
              <w:t>√</w:t>
            </w:r>
          </w:p>
        </w:tc>
        <w:tc>
          <w:tcPr>
            <w:tcW w:w="559" w:type="dxa"/>
            <w:vAlign w:val="center"/>
          </w:tcPr>
          <w:p>
            <w:pPr>
              <w:spacing w:line="400" w:lineRule="exact"/>
              <w:rPr>
                <w:rFonts w:hint="default" w:ascii="Times New Roman" w:hAnsi="Times New Roman" w:eastAsia="方正仿宋简体" w:cs="Times New Roman"/>
                <w:bCs/>
                <w:color w:val="000000"/>
                <w:sz w:val="18"/>
                <w:szCs w:val="18"/>
              </w:rPr>
            </w:pPr>
          </w:p>
        </w:tc>
      </w:tr>
    </w:tbl>
    <w:p>
      <w:pPr>
        <w:spacing w:line="400" w:lineRule="exact"/>
        <w:rPr>
          <w:rFonts w:hint="default" w:ascii="Times New Roman" w:hAnsi="Times New Roman" w:eastAsia="方正仿宋简体" w:cs="Times New Roman"/>
        </w:rPr>
      </w:pPr>
    </w:p>
    <w:p>
      <w:pPr>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附近4</w:t>
      </w:r>
    </w:p>
    <w:p>
      <w:pPr>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w:t>
      </w:r>
      <w:r>
        <w:rPr>
          <w:rFonts w:hint="default" w:ascii="Times New Roman" w:hAnsi="Times New Roman" w:eastAsia="方正仿宋简体" w:cs="Times New Roman"/>
          <w:sz w:val="30"/>
          <w:szCs w:val="30"/>
          <w:lang w:eastAsia="zh-CN"/>
        </w:rPr>
        <w:t>四</w:t>
      </w:r>
      <w:r>
        <w:rPr>
          <w:rFonts w:hint="default" w:ascii="Times New Roman" w:hAnsi="Times New Roman" w:eastAsia="方正仿宋简体" w:cs="Times New Roman"/>
          <w:sz w:val="30"/>
          <w:szCs w:val="30"/>
        </w:rPr>
        <w:t>）公共文化服务领域基层政务公开标准目录</w:t>
      </w:r>
    </w:p>
    <w:tbl>
      <w:tblPr>
        <w:tblStyle w:val="4"/>
        <w:tblpPr w:leftFromText="180" w:rightFromText="180" w:vertAnchor="text" w:horzAnchor="page" w:tblpX="748" w:tblpY="110"/>
        <w:tblOverlap w:val="never"/>
        <w:tblW w:w="15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864"/>
        <w:gridCol w:w="2217"/>
        <w:gridCol w:w="2783"/>
        <w:gridCol w:w="1932"/>
        <w:gridCol w:w="1024"/>
        <w:gridCol w:w="1844"/>
        <w:gridCol w:w="617"/>
        <w:gridCol w:w="700"/>
        <w:gridCol w:w="583"/>
        <w:gridCol w:w="750"/>
        <w:gridCol w:w="583"/>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序号</w:t>
            </w:r>
          </w:p>
        </w:tc>
        <w:tc>
          <w:tcPr>
            <w:tcW w:w="1584"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公开事项</w:t>
            </w:r>
          </w:p>
        </w:tc>
        <w:tc>
          <w:tcPr>
            <w:tcW w:w="2217"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公开内容（要素）</w:t>
            </w:r>
          </w:p>
        </w:tc>
        <w:tc>
          <w:tcPr>
            <w:tcW w:w="2783"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公开依据</w:t>
            </w:r>
          </w:p>
        </w:tc>
        <w:tc>
          <w:tcPr>
            <w:tcW w:w="1932"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公开时限</w:t>
            </w:r>
          </w:p>
        </w:tc>
        <w:tc>
          <w:tcPr>
            <w:tcW w:w="1024"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公开主体</w:t>
            </w:r>
          </w:p>
        </w:tc>
        <w:tc>
          <w:tcPr>
            <w:tcW w:w="1844"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公开渠道和载体</w:t>
            </w:r>
          </w:p>
        </w:tc>
        <w:tc>
          <w:tcPr>
            <w:tcW w:w="1317"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公开对象</w:t>
            </w:r>
          </w:p>
        </w:tc>
        <w:tc>
          <w:tcPr>
            <w:tcW w:w="1333"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公开方式</w:t>
            </w:r>
          </w:p>
        </w:tc>
        <w:tc>
          <w:tcPr>
            <w:tcW w:w="1142"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720"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一级事项</w:t>
            </w:r>
          </w:p>
        </w:tc>
        <w:tc>
          <w:tcPr>
            <w:tcW w:w="864"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二级事项</w:t>
            </w:r>
          </w:p>
        </w:tc>
        <w:tc>
          <w:tcPr>
            <w:tcW w:w="2217"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2783"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1932"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1024"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1844"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617"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全社会</w:t>
            </w:r>
          </w:p>
        </w:tc>
        <w:tc>
          <w:tcPr>
            <w:tcW w:w="700"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特定群众</w:t>
            </w:r>
          </w:p>
        </w:tc>
        <w:tc>
          <w:tcPr>
            <w:tcW w:w="583"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主动</w:t>
            </w:r>
          </w:p>
        </w:tc>
        <w:tc>
          <w:tcPr>
            <w:tcW w:w="750"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依申请公开</w:t>
            </w:r>
          </w:p>
        </w:tc>
        <w:tc>
          <w:tcPr>
            <w:tcW w:w="583"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乡镇</w:t>
            </w:r>
          </w:p>
        </w:tc>
        <w:tc>
          <w:tcPr>
            <w:tcW w:w="559"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1</w:t>
            </w:r>
          </w:p>
        </w:tc>
        <w:tc>
          <w:tcPr>
            <w:tcW w:w="720"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公共服务</w:t>
            </w:r>
          </w:p>
        </w:tc>
        <w:tc>
          <w:tcPr>
            <w:tcW w:w="864"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公共文化机构免费开放信息</w:t>
            </w:r>
          </w:p>
        </w:tc>
        <w:tc>
          <w:tcPr>
            <w:tcW w:w="2217"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1.机构名称；</w:t>
            </w:r>
            <w:r>
              <w:rPr>
                <w:rFonts w:hint="default" w:ascii="Times New Roman" w:hAnsi="Times New Roman" w:eastAsia="方正仿宋简体" w:cs="Times New Roman"/>
                <w:sz w:val="18"/>
                <w:szCs w:val="18"/>
              </w:rPr>
              <w:br w:type="textWrapping"/>
            </w:r>
            <w:r>
              <w:rPr>
                <w:rFonts w:hint="default" w:ascii="Times New Roman" w:hAnsi="Times New Roman" w:eastAsia="方正仿宋简体" w:cs="Times New Roman"/>
                <w:sz w:val="18"/>
                <w:szCs w:val="18"/>
              </w:rPr>
              <w:t>2.开放时间；</w:t>
            </w:r>
            <w:r>
              <w:rPr>
                <w:rFonts w:hint="default" w:ascii="Times New Roman" w:hAnsi="Times New Roman" w:eastAsia="方正仿宋简体" w:cs="Times New Roman"/>
                <w:sz w:val="18"/>
                <w:szCs w:val="18"/>
              </w:rPr>
              <w:br w:type="textWrapping"/>
            </w:r>
            <w:r>
              <w:rPr>
                <w:rFonts w:hint="default" w:ascii="Times New Roman" w:hAnsi="Times New Roman" w:eastAsia="方正仿宋简体" w:cs="Times New Roman"/>
                <w:sz w:val="18"/>
                <w:szCs w:val="18"/>
              </w:rPr>
              <w:t>3.机构地址；</w:t>
            </w:r>
            <w:r>
              <w:rPr>
                <w:rFonts w:hint="default" w:ascii="Times New Roman" w:hAnsi="Times New Roman" w:eastAsia="方正仿宋简体" w:cs="Times New Roman"/>
                <w:sz w:val="18"/>
                <w:szCs w:val="18"/>
              </w:rPr>
              <w:br w:type="textWrapping"/>
            </w:r>
            <w:r>
              <w:rPr>
                <w:rFonts w:hint="default" w:ascii="Times New Roman" w:hAnsi="Times New Roman" w:eastAsia="方正仿宋简体" w:cs="Times New Roman"/>
                <w:sz w:val="18"/>
                <w:szCs w:val="18"/>
              </w:rPr>
              <w:t>4.联系电话；</w:t>
            </w:r>
            <w:r>
              <w:rPr>
                <w:rFonts w:hint="default" w:ascii="Times New Roman" w:hAnsi="Times New Roman" w:eastAsia="方正仿宋简体" w:cs="Times New Roman"/>
                <w:sz w:val="18"/>
                <w:szCs w:val="18"/>
              </w:rPr>
              <w:br w:type="textWrapping"/>
            </w:r>
            <w:r>
              <w:rPr>
                <w:rFonts w:hint="default" w:ascii="Times New Roman" w:hAnsi="Times New Roman" w:eastAsia="方正仿宋简体" w:cs="Times New Roman"/>
                <w:sz w:val="18"/>
                <w:szCs w:val="18"/>
              </w:rPr>
              <w:t>5.临时停止开放信息。</w:t>
            </w:r>
          </w:p>
        </w:tc>
        <w:tc>
          <w:tcPr>
            <w:tcW w:w="2783"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《公共文化服务保障法》、《政府信息公开条例》</w:t>
            </w:r>
          </w:p>
        </w:tc>
        <w:tc>
          <w:tcPr>
            <w:tcW w:w="1932"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信息形成或变更之日起20个工作日内公开</w:t>
            </w:r>
          </w:p>
        </w:tc>
        <w:tc>
          <w:tcPr>
            <w:tcW w:w="1024" w:type="dxa"/>
            <w:vAlign w:val="center"/>
          </w:tcPr>
          <w:p>
            <w:pPr>
              <w:spacing w:line="400" w:lineRule="exact"/>
              <w:rPr>
                <w:rFonts w:hint="default" w:ascii="Times New Roman" w:hAnsi="Times New Roman" w:eastAsia="方正仿宋简体" w:cs="Times New Roman"/>
                <w:sz w:val="18"/>
                <w:szCs w:val="18"/>
              </w:rPr>
            </w:pPr>
            <w:r>
              <w:rPr>
                <w:rFonts w:hint="eastAsia" w:ascii="Times New Roman" w:hAnsi="Times New Roman" w:eastAsia="方正仿宋简体" w:cs="Times New Roman"/>
                <w:kern w:val="0"/>
                <w:sz w:val="18"/>
                <w:szCs w:val="18"/>
                <w:lang w:eastAsia="zh-CN"/>
              </w:rPr>
              <w:t>红场</w:t>
            </w:r>
            <w:r>
              <w:rPr>
                <w:rFonts w:hint="default" w:ascii="Times New Roman" w:hAnsi="Times New Roman" w:eastAsia="方正仿宋简体" w:cs="Times New Roman"/>
                <w:kern w:val="0"/>
                <w:sz w:val="18"/>
                <w:szCs w:val="18"/>
              </w:rPr>
              <w:t>镇政府</w:t>
            </w:r>
          </w:p>
        </w:tc>
        <w:tc>
          <w:tcPr>
            <w:tcW w:w="1844"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tc>
        <w:tc>
          <w:tcPr>
            <w:tcW w:w="617"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tc>
        <w:tc>
          <w:tcPr>
            <w:tcW w:w="700" w:type="dxa"/>
            <w:vAlign w:val="center"/>
          </w:tcPr>
          <w:p>
            <w:pPr>
              <w:spacing w:line="400" w:lineRule="exact"/>
              <w:rPr>
                <w:rFonts w:hint="default" w:ascii="Times New Roman" w:hAnsi="Times New Roman" w:eastAsia="方正仿宋简体" w:cs="Times New Roman"/>
                <w:sz w:val="18"/>
                <w:szCs w:val="18"/>
              </w:rPr>
            </w:pPr>
          </w:p>
        </w:tc>
        <w:tc>
          <w:tcPr>
            <w:tcW w:w="583"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tc>
        <w:tc>
          <w:tcPr>
            <w:tcW w:w="750" w:type="dxa"/>
            <w:vAlign w:val="center"/>
          </w:tcPr>
          <w:p>
            <w:pPr>
              <w:spacing w:line="400" w:lineRule="exact"/>
              <w:rPr>
                <w:rFonts w:hint="default" w:ascii="Times New Roman" w:hAnsi="Times New Roman" w:eastAsia="方正仿宋简体" w:cs="Times New Roman"/>
                <w:sz w:val="18"/>
                <w:szCs w:val="18"/>
              </w:rPr>
            </w:pPr>
          </w:p>
        </w:tc>
        <w:tc>
          <w:tcPr>
            <w:tcW w:w="583"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tc>
        <w:tc>
          <w:tcPr>
            <w:tcW w:w="559" w:type="dxa"/>
            <w:vAlign w:val="center"/>
          </w:tcPr>
          <w:p>
            <w:pPr>
              <w:spacing w:line="400" w:lineRule="exact"/>
              <w:rPr>
                <w:rFonts w:hint="default" w:ascii="Times New Roman" w:hAnsi="Times New Roman" w:eastAsia="方正仿宋简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2</w:t>
            </w:r>
          </w:p>
        </w:tc>
        <w:tc>
          <w:tcPr>
            <w:tcW w:w="720"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公共服务</w:t>
            </w:r>
          </w:p>
        </w:tc>
        <w:tc>
          <w:tcPr>
            <w:tcW w:w="864"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组织开展群众文化活动</w:t>
            </w:r>
          </w:p>
        </w:tc>
        <w:tc>
          <w:tcPr>
            <w:tcW w:w="2217"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1.机构名称；</w:t>
            </w:r>
            <w:r>
              <w:rPr>
                <w:rFonts w:hint="default" w:ascii="Times New Roman" w:hAnsi="Times New Roman" w:eastAsia="方正仿宋简体" w:cs="Times New Roman"/>
                <w:sz w:val="18"/>
                <w:szCs w:val="18"/>
              </w:rPr>
              <w:br w:type="textWrapping"/>
            </w:r>
            <w:r>
              <w:rPr>
                <w:rFonts w:hint="default" w:ascii="Times New Roman" w:hAnsi="Times New Roman" w:eastAsia="方正仿宋简体" w:cs="Times New Roman"/>
                <w:sz w:val="18"/>
                <w:szCs w:val="18"/>
              </w:rPr>
              <w:t>2.开放时间；</w:t>
            </w:r>
            <w:r>
              <w:rPr>
                <w:rFonts w:hint="default" w:ascii="Times New Roman" w:hAnsi="Times New Roman" w:eastAsia="方正仿宋简体" w:cs="Times New Roman"/>
                <w:sz w:val="18"/>
                <w:szCs w:val="18"/>
              </w:rPr>
              <w:br w:type="textWrapping"/>
            </w:r>
            <w:r>
              <w:rPr>
                <w:rFonts w:hint="default" w:ascii="Times New Roman" w:hAnsi="Times New Roman" w:eastAsia="方正仿宋简体" w:cs="Times New Roman"/>
                <w:sz w:val="18"/>
                <w:szCs w:val="18"/>
              </w:rPr>
              <w:t>3.机构地址；</w:t>
            </w:r>
            <w:r>
              <w:rPr>
                <w:rFonts w:hint="default" w:ascii="Times New Roman" w:hAnsi="Times New Roman" w:eastAsia="方正仿宋简体" w:cs="Times New Roman"/>
                <w:sz w:val="18"/>
                <w:szCs w:val="18"/>
              </w:rPr>
              <w:br w:type="textWrapping"/>
            </w:r>
            <w:r>
              <w:rPr>
                <w:rFonts w:hint="default" w:ascii="Times New Roman" w:hAnsi="Times New Roman" w:eastAsia="方正仿宋简体" w:cs="Times New Roman"/>
                <w:sz w:val="18"/>
                <w:szCs w:val="18"/>
              </w:rPr>
              <w:t>4.联系电话；</w:t>
            </w:r>
            <w:r>
              <w:rPr>
                <w:rFonts w:hint="default" w:ascii="Times New Roman" w:hAnsi="Times New Roman" w:eastAsia="方正仿宋简体" w:cs="Times New Roman"/>
                <w:sz w:val="18"/>
                <w:szCs w:val="18"/>
              </w:rPr>
              <w:br w:type="textWrapping"/>
            </w:r>
            <w:r>
              <w:rPr>
                <w:rFonts w:hint="default" w:ascii="Times New Roman" w:hAnsi="Times New Roman" w:eastAsia="方正仿宋简体" w:cs="Times New Roman"/>
                <w:sz w:val="18"/>
                <w:szCs w:val="18"/>
              </w:rPr>
              <w:t>5.临时停止活动信息。</w:t>
            </w:r>
          </w:p>
        </w:tc>
        <w:tc>
          <w:tcPr>
            <w:tcW w:w="2783"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《政府信息公开条例》、《文化馆服务标准》</w:t>
            </w:r>
          </w:p>
        </w:tc>
        <w:tc>
          <w:tcPr>
            <w:tcW w:w="1932"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信息形成或变更之日起20个工作日内公开</w:t>
            </w:r>
          </w:p>
        </w:tc>
        <w:tc>
          <w:tcPr>
            <w:tcW w:w="1024" w:type="dxa"/>
            <w:vAlign w:val="center"/>
          </w:tcPr>
          <w:p>
            <w:pPr>
              <w:spacing w:line="400" w:lineRule="exact"/>
              <w:rPr>
                <w:rFonts w:hint="default" w:ascii="Times New Roman" w:hAnsi="Times New Roman" w:eastAsia="方正仿宋简体" w:cs="Times New Roman"/>
                <w:sz w:val="18"/>
                <w:szCs w:val="18"/>
              </w:rPr>
            </w:pPr>
            <w:r>
              <w:rPr>
                <w:rFonts w:hint="eastAsia" w:ascii="Times New Roman" w:hAnsi="Times New Roman" w:eastAsia="方正仿宋简体" w:cs="Times New Roman"/>
                <w:kern w:val="0"/>
                <w:sz w:val="18"/>
                <w:szCs w:val="18"/>
                <w:lang w:eastAsia="zh-CN"/>
              </w:rPr>
              <w:t>红场</w:t>
            </w:r>
            <w:r>
              <w:rPr>
                <w:rFonts w:hint="default" w:ascii="Times New Roman" w:hAnsi="Times New Roman" w:eastAsia="方正仿宋简体" w:cs="Times New Roman"/>
                <w:kern w:val="0"/>
                <w:sz w:val="18"/>
                <w:szCs w:val="18"/>
              </w:rPr>
              <w:t>镇政府</w:t>
            </w:r>
          </w:p>
        </w:tc>
        <w:tc>
          <w:tcPr>
            <w:tcW w:w="1844"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tc>
        <w:tc>
          <w:tcPr>
            <w:tcW w:w="617"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tc>
        <w:tc>
          <w:tcPr>
            <w:tcW w:w="700" w:type="dxa"/>
            <w:vAlign w:val="center"/>
          </w:tcPr>
          <w:p>
            <w:pPr>
              <w:spacing w:line="400" w:lineRule="exact"/>
              <w:rPr>
                <w:rFonts w:hint="default" w:ascii="Times New Roman" w:hAnsi="Times New Roman" w:eastAsia="方正仿宋简体" w:cs="Times New Roman"/>
                <w:sz w:val="18"/>
                <w:szCs w:val="18"/>
              </w:rPr>
            </w:pPr>
          </w:p>
        </w:tc>
        <w:tc>
          <w:tcPr>
            <w:tcW w:w="583"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tc>
        <w:tc>
          <w:tcPr>
            <w:tcW w:w="750" w:type="dxa"/>
            <w:vAlign w:val="center"/>
          </w:tcPr>
          <w:p>
            <w:pPr>
              <w:spacing w:line="400" w:lineRule="exact"/>
              <w:rPr>
                <w:rFonts w:hint="default" w:ascii="Times New Roman" w:hAnsi="Times New Roman" w:eastAsia="方正仿宋简体" w:cs="Times New Roman"/>
                <w:sz w:val="18"/>
                <w:szCs w:val="18"/>
              </w:rPr>
            </w:pPr>
          </w:p>
        </w:tc>
        <w:tc>
          <w:tcPr>
            <w:tcW w:w="583"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tc>
        <w:tc>
          <w:tcPr>
            <w:tcW w:w="559" w:type="dxa"/>
            <w:vAlign w:val="center"/>
          </w:tcPr>
          <w:p>
            <w:pPr>
              <w:spacing w:line="400" w:lineRule="exact"/>
              <w:rPr>
                <w:rFonts w:hint="default" w:ascii="Times New Roman" w:hAnsi="Times New Roman" w:eastAsia="方正仿宋简体" w:cs="Times New Roman"/>
                <w:sz w:val="18"/>
                <w:szCs w:val="18"/>
              </w:rPr>
            </w:pPr>
          </w:p>
        </w:tc>
      </w:tr>
    </w:tbl>
    <w:p>
      <w:pPr>
        <w:spacing w:line="400" w:lineRule="exact"/>
        <w:rPr>
          <w:rFonts w:hint="default" w:ascii="Times New Roman" w:hAnsi="Times New Roman" w:eastAsia="方正仿宋简体" w:cs="Times New Roman"/>
        </w:rPr>
      </w:pPr>
    </w:p>
    <w:p>
      <w:pPr>
        <w:pStyle w:val="2"/>
        <w:spacing w:before="0" w:after="0" w:line="400" w:lineRule="exact"/>
        <w:ind w:firstLine="3000" w:firstLineChars="1000"/>
        <w:rPr>
          <w:rFonts w:hint="default" w:ascii="Times New Roman" w:hAnsi="Times New Roman" w:eastAsia="方正仿宋简体" w:cs="Times New Roman"/>
          <w:b w:val="0"/>
          <w:bCs w:val="0"/>
          <w:sz w:val="30"/>
          <w:u w:val="single"/>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附件5</w:t>
      </w:r>
    </w:p>
    <w:p>
      <w:pPr>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（五）公共法律服务领域基层政务公开标准目录</w:t>
      </w:r>
    </w:p>
    <w:tbl>
      <w:tblPr>
        <w:tblStyle w:val="4"/>
        <w:tblW w:w="14850"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90"/>
        <w:gridCol w:w="825"/>
        <w:gridCol w:w="1890"/>
        <w:gridCol w:w="2280"/>
        <w:gridCol w:w="1305"/>
        <w:gridCol w:w="1860"/>
        <w:gridCol w:w="1770"/>
        <w:gridCol w:w="705"/>
        <w:gridCol w:w="675"/>
        <w:gridCol w:w="630"/>
        <w:gridCol w:w="510"/>
        <w:gridCol w:w="660"/>
        <w:gridCol w:w="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序号</w:t>
            </w:r>
          </w:p>
        </w:tc>
        <w:tc>
          <w:tcPr>
            <w:tcW w:w="1515"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公开事项</w:t>
            </w:r>
          </w:p>
        </w:tc>
        <w:tc>
          <w:tcPr>
            <w:tcW w:w="1890" w:type="dxa"/>
            <w:vMerge w:val="restar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公开内容（要素）</w:t>
            </w:r>
          </w:p>
        </w:tc>
        <w:tc>
          <w:tcPr>
            <w:tcW w:w="2280" w:type="dxa"/>
            <w:vMerge w:val="restar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公开依据</w:t>
            </w:r>
          </w:p>
        </w:tc>
        <w:tc>
          <w:tcPr>
            <w:tcW w:w="1305" w:type="dxa"/>
            <w:vMerge w:val="restar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公开时限</w:t>
            </w:r>
          </w:p>
        </w:tc>
        <w:tc>
          <w:tcPr>
            <w:tcW w:w="1860" w:type="dxa"/>
            <w:vMerge w:val="restar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公开主体</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公开渠道和载体</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公开对象</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公开方式</w:t>
            </w:r>
          </w:p>
        </w:tc>
        <w:tc>
          <w:tcPr>
            <w:tcW w:w="117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default" w:ascii="Times New Roman" w:hAnsi="Times New Roman" w:eastAsia="方正仿宋简体" w:cs="Times New Roman"/>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一级事项</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二级事项</w:t>
            </w:r>
          </w:p>
        </w:tc>
        <w:tc>
          <w:tcPr>
            <w:tcW w:w="1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default" w:ascii="Times New Roman" w:hAnsi="Times New Roman" w:eastAsia="方正仿宋简体" w:cs="Times New Roman"/>
                <w:color w:val="000000"/>
                <w:kern w:val="0"/>
                <w:sz w:val="22"/>
              </w:rPr>
            </w:pPr>
          </w:p>
        </w:tc>
        <w:tc>
          <w:tcPr>
            <w:tcW w:w="22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default" w:ascii="Times New Roman" w:hAnsi="Times New Roman" w:eastAsia="方正仿宋简体" w:cs="Times New Roman"/>
                <w:color w:val="000000"/>
                <w:kern w:val="0"/>
                <w:sz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default" w:ascii="Times New Roman" w:hAnsi="Times New Roman" w:eastAsia="方正仿宋简体" w:cs="Times New Roman"/>
                <w:color w:val="000000"/>
                <w:kern w:val="0"/>
                <w:sz w:val="22"/>
              </w:rPr>
            </w:pPr>
          </w:p>
        </w:tc>
        <w:tc>
          <w:tcPr>
            <w:tcW w:w="1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default" w:ascii="Times New Roman" w:hAnsi="Times New Roman" w:eastAsia="方正仿宋简体" w:cs="Times New Roman"/>
                <w:color w:val="000000"/>
                <w:kern w:val="0"/>
                <w:sz w:val="22"/>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default" w:ascii="Times New Roman" w:hAnsi="Times New Roman" w:eastAsia="方正仿宋简体" w:cs="Times New Roman"/>
                <w:color w:val="000000"/>
                <w:kern w:val="0"/>
                <w:sz w:val="22"/>
              </w:rPr>
            </w:p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全社会</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特定群众</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主动</w:t>
            </w:r>
          </w:p>
        </w:tc>
        <w:tc>
          <w:tcPr>
            <w:tcW w:w="5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依申请公开</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kern w:val="0"/>
                <w:sz w:val="22"/>
                <w:lang w:eastAsia="zh-CN"/>
              </w:rPr>
            </w:pPr>
            <w:r>
              <w:rPr>
                <w:rFonts w:hint="default" w:ascii="Times New Roman" w:hAnsi="Times New Roman" w:eastAsia="方正仿宋简体" w:cs="Times New Roman"/>
                <w:color w:val="000000"/>
                <w:kern w:val="0"/>
                <w:sz w:val="22"/>
                <w:lang w:eastAsia="zh-CN"/>
              </w:rPr>
              <w:t>乡镇</w:t>
            </w:r>
          </w:p>
        </w:tc>
        <w:tc>
          <w:tcPr>
            <w:tcW w:w="5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1</w:t>
            </w:r>
          </w:p>
        </w:tc>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法治宣传教育</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法律知识普及服务</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法律法规资讯；普法动态资讯</w:t>
            </w: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《中共汕头市潮南区委   汕头市潮南区人民政府转发&lt;区委宣传部、区司法局关于在全区公民中开展法治宣传教育的第七个五年规划（ 2016</w:t>
            </w:r>
            <w:r>
              <w:rPr>
                <w:rFonts w:hint="default" w:ascii="Times New Roman" w:hAnsi="Times New Roman" w:eastAsia="方正仿宋简体" w:cs="Times New Roman"/>
                <w:color w:val="000000"/>
                <w:sz w:val="18"/>
                <w:szCs w:val="18"/>
                <w:lang w:val="en-US" w:eastAsia="zh-CN"/>
              </w:rPr>
              <w:t>-</w:t>
            </w:r>
            <w:r>
              <w:rPr>
                <w:rFonts w:hint="default" w:ascii="Times New Roman" w:hAnsi="Times New Roman" w:eastAsia="方正仿宋简体" w:cs="Times New Roman"/>
                <w:color w:val="000000"/>
                <w:sz w:val="18"/>
                <w:szCs w:val="18"/>
              </w:rPr>
              <w:t>2020 年）》的通知</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自制作或获取该信息之日起20个工作日内公开</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方正仿宋简体" w:cs="Times New Roman"/>
                <w:color w:val="000000"/>
                <w:sz w:val="18"/>
                <w:szCs w:val="18"/>
              </w:rPr>
            </w:pP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rPr>
              <w:t>镇政府</w:t>
            </w:r>
          </w:p>
        </w:tc>
        <w:tc>
          <w:tcPr>
            <w:tcW w:w="177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r>
              <w:rPr>
                <w:rFonts w:hint="default" w:ascii="Times New Roman" w:hAnsi="Times New Roman" w:eastAsia="方正仿宋简体" w:cs="Times New Roman"/>
                <w:color w:val="000000"/>
                <w:sz w:val="18"/>
                <w:szCs w:val="18"/>
              </w:rPr>
              <w:t xml:space="preserve">  </w:t>
            </w:r>
          </w:p>
          <w:p>
            <w:pPr>
              <w:widowControl/>
              <w:spacing w:line="40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 xml:space="preserve">现场宣传  </w:t>
            </w:r>
          </w:p>
          <w:p>
            <w:pPr>
              <w:widowControl/>
              <w:spacing w:line="40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社区/村公示栏</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方正仿宋简体" w:cs="Times New Roman"/>
                <w:color w:val="000000"/>
                <w:sz w:val="18"/>
                <w:szCs w:val="18"/>
              </w:rPr>
            </w:pP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5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方正仿宋简体" w:cs="Times New Roman"/>
                <w:color w:val="000000"/>
                <w:sz w:val="18"/>
                <w:szCs w:val="18"/>
              </w:rPr>
            </w:pP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5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附近6</w:t>
      </w:r>
    </w:p>
    <w:p>
      <w:pPr>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w:t>
      </w:r>
      <w:r>
        <w:rPr>
          <w:rFonts w:hint="default" w:ascii="Times New Roman" w:hAnsi="Times New Roman" w:eastAsia="方正仿宋简体" w:cs="Times New Roman"/>
          <w:sz w:val="30"/>
          <w:szCs w:val="30"/>
          <w:lang w:eastAsia="zh-CN"/>
        </w:rPr>
        <w:t>六</w:t>
      </w:r>
      <w:r>
        <w:rPr>
          <w:rFonts w:hint="default" w:ascii="Times New Roman" w:hAnsi="Times New Roman" w:eastAsia="方正仿宋简体" w:cs="Times New Roman"/>
          <w:sz w:val="30"/>
          <w:szCs w:val="30"/>
        </w:rPr>
        <w:t>）扶贫领域基层政务公开标准目录</w:t>
      </w:r>
    </w:p>
    <w:tbl>
      <w:tblPr>
        <w:tblStyle w:val="4"/>
        <w:tblpPr w:leftFromText="180" w:rightFromText="180" w:vertAnchor="text" w:horzAnchor="page" w:tblpX="748" w:tblpY="110"/>
        <w:tblOverlap w:val="never"/>
        <w:tblW w:w="15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713"/>
        <w:gridCol w:w="856"/>
        <w:gridCol w:w="2682"/>
        <w:gridCol w:w="2271"/>
        <w:gridCol w:w="1914"/>
        <w:gridCol w:w="1014"/>
        <w:gridCol w:w="1826"/>
        <w:gridCol w:w="611"/>
        <w:gridCol w:w="694"/>
        <w:gridCol w:w="578"/>
        <w:gridCol w:w="743"/>
        <w:gridCol w:w="578"/>
        <w:gridCol w:w="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35"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序号</w:t>
            </w:r>
          </w:p>
        </w:tc>
        <w:tc>
          <w:tcPr>
            <w:tcW w:w="1569"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公开事项</w:t>
            </w:r>
          </w:p>
        </w:tc>
        <w:tc>
          <w:tcPr>
            <w:tcW w:w="2682"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公开内容（要素）</w:t>
            </w:r>
          </w:p>
        </w:tc>
        <w:tc>
          <w:tcPr>
            <w:tcW w:w="2271"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公开依据</w:t>
            </w:r>
          </w:p>
        </w:tc>
        <w:tc>
          <w:tcPr>
            <w:tcW w:w="1914"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公开时限</w:t>
            </w:r>
          </w:p>
        </w:tc>
        <w:tc>
          <w:tcPr>
            <w:tcW w:w="1014"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公开主体</w:t>
            </w:r>
          </w:p>
        </w:tc>
        <w:tc>
          <w:tcPr>
            <w:tcW w:w="1826"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公开渠道和载体</w:t>
            </w:r>
          </w:p>
        </w:tc>
        <w:tc>
          <w:tcPr>
            <w:tcW w:w="1305"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公开对象</w:t>
            </w:r>
          </w:p>
        </w:tc>
        <w:tc>
          <w:tcPr>
            <w:tcW w:w="1321"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公开方式</w:t>
            </w:r>
          </w:p>
        </w:tc>
        <w:tc>
          <w:tcPr>
            <w:tcW w:w="1132"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535"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713"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一级事项</w:t>
            </w:r>
          </w:p>
        </w:tc>
        <w:tc>
          <w:tcPr>
            <w:tcW w:w="856"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二级事项</w:t>
            </w:r>
          </w:p>
        </w:tc>
        <w:tc>
          <w:tcPr>
            <w:tcW w:w="2682"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2271"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1914"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1014"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1826"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611"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全社会</w:t>
            </w:r>
          </w:p>
        </w:tc>
        <w:tc>
          <w:tcPr>
            <w:tcW w:w="694"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特定群众</w:t>
            </w:r>
          </w:p>
        </w:tc>
        <w:tc>
          <w:tcPr>
            <w:tcW w:w="578"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主动</w:t>
            </w:r>
          </w:p>
        </w:tc>
        <w:tc>
          <w:tcPr>
            <w:tcW w:w="743"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依申请公开</w:t>
            </w:r>
          </w:p>
        </w:tc>
        <w:tc>
          <w:tcPr>
            <w:tcW w:w="578"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乡镇</w:t>
            </w:r>
          </w:p>
        </w:tc>
        <w:tc>
          <w:tcPr>
            <w:tcW w:w="554"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trPr>
        <w:tc>
          <w:tcPr>
            <w:tcW w:w="535"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1</w:t>
            </w:r>
          </w:p>
        </w:tc>
        <w:tc>
          <w:tcPr>
            <w:tcW w:w="713"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color w:val="000000"/>
                <w:sz w:val="18"/>
                <w:szCs w:val="18"/>
              </w:rPr>
              <w:t>扶贫对象</w:t>
            </w:r>
          </w:p>
        </w:tc>
        <w:tc>
          <w:tcPr>
            <w:tcW w:w="856"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color w:val="000000"/>
                <w:sz w:val="18"/>
                <w:szCs w:val="18"/>
              </w:rPr>
              <w:t>贫困人口退出</w:t>
            </w:r>
          </w:p>
        </w:tc>
        <w:tc>
          <w:tcPr>
            <w:tcW w:w="2682"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color w:val="000000"/>
                <w:sz w:val="18"/>
                <w:szCs w:val="18"/>
              </w:rPr>
              <w:t>·退出计划</w:t>
            </w:r>
            <w:r>
              <w:rPr>
                <w:rFonts w:hint="default" w:ascii="Times New Roman" w:hAnsi="Times New Roman" w:eastAsia="方正仿宋简体" w:cs="Times New Roman"/>
                <w:color w:val="000000"/>
                <w:sz w:val="18"/>
                <w:szCs w:val="18"/>
              </w:rPr>
              <w:br w:type="textWrapping"/>
            </w:r>
            <w:r>
              <w:rPr>
                <w:rFonts w:hint="default" w:ascii="Times New Roman" w:hAnsi="Times New Roman" w:eastAsia="方正仿宋简体" w:cs="Times New Roman"/>
                <w:color w:val="000000"/>
                <w:sz w:val="18"/>
                <w:szCs w:val="18"/>
              </w:rPr>
              <w:t>·退出标准（人均纯收入稳定超过国定标准、实现“两不愁、三保障”）</w:t>
            </w:r>
            <w:r>
              <w:rPr>
                <w:rFonts w:hint="default" w:ascii="Times New Roman" w:hAnsi="Times New Roman" w:eastAsia="方正仿宋简体" w:cs="Times New Roman"/>
                <w:color w:val="000000"/>
                <w:sz w:val="18"/>
                <w:szCs w:val="18"/>
              </w:rPr>
              <w:br w:type="textWrapping"/>
            </w:r>
            <w:r>
              <w:rPr>
                <w:rFonts w:hint="default" w:ascii="Times New Roman" w:hAnsi="Times New Roman" w:eastAsia="方正仿宋简体" w:cs="Times New Roman"/>
                <w:color w:val="000000"/>
                <w:sz w:val="18"/>
                <w:szCs w:val="18"/>
              </w:rPr>
              <w:t>·退出程序（民主评议、村两委和驻村工作队核实、贫困户认可、公示公告、退出销号）</w:t>
            </w:r>
            <w:r>
              <w:rPr>
                <w:rFonts w:hint="default" w:ascii="Times New Roman" w:hAnsi="Times New Roman" w:eastAsia="方正仿宋简体" w:cs="Times New Roman"/>
                <w:color w:val="000000"/>
                <w:sz w:val="18"/>
                <w:szCs w:val="18"/>
              </w:rPr>
              <w:br w:type="textWrapping"/>
            </w:r>
            <w:r>
              <w:rPr>
                <w:rFonts w:hint="default" w:ascii="Times New Roman" w:hAnsi="Times New Roman" w:eastAsia="方正仿宋简体" w:cs="Times New Roman"/>
                <w:color w:val="000000"/>
                <w:sz w:val="18"/>
                <w:szCs w:val="18"/>
              </w:rPr>
              <w:t>·退出结果（脱贫名单）</w:t>
            </w:r>
          </w:p>
        </w:tc>
        <w:tc>
          <w:tcPr>
            <w:tcW w:w="2271"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《中共中央办公厅、国务院办公厅关于建立贫困退出机制的意见》</w:t>
            </w:r>
            <w:r>
              <w:rPr>
                <w:rFonts w:hint="default" w:ascii="Times New Roman" w:hAnsi="Times New Roman" w:eastAsia="方正仿宋简体" w:cs="Times New Roman"/>
                <w:sz w:val="18"/>
                <w:szCs w:val="18"/>
              </w:rPr>
              <w:t>》</w:t>
            </w:r>
          </w:p>
        </w:tc>
        <w:tc>
          <w:tcPr>
            <w:tcW w:w="1914"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color w:val="000000"/>
                <w:sz w:val="18"/>
                <w:szCs w:val="18"/>
              </w:rPr>
              <w:t>信息形成（变更）20个工作日内</w:t>
            </w:r>
          </w:p>
        </w:tc>
        <w:tc>
          <w:tcPr>
            <w:tcW w:w="1014" w:type="dxa"/>
            <w:vAlign w:val="center"/>
          </w:tcPr>
          <w:p>
            <w:pPr>
              <w:spacing w:line="400" w:lineRule="exact"/>
              <w:rPr>
                <w:rFonts w:hint="default" w:ascii="Times New Roman" w:hAnsi="Times New Roman" w:eastAsia="方正仿宋简体" w:cs="Times New Roman"/>
                <w:sz w:val="18"/>
                <w:szCs w:val="18"/>
              </w:rPr>
            </w:pPr>
            <w:r>
              <w:rPr>
                <w:rFonts w:hint="eastAsia" w:ascii="Times New Roman" w:hAnsi="Times New Roman" w:eastAsia="方正仿宋简体" w:cs="Times New Roman"/>
                <w:sz w:val="18"/>
                <w:szCs w:val="18"/>
                <w:lang w:eastAsia="zh-CN"/>
              </w:rPr>
              <w:t>红场</w:t>
            </w:r>
            <w:r>
              <w:rPr>
                <w:rFonts w:hint="default" w:ascii="Times New Roman" w:hAnsi="Times New Roman" w:eastAsia="方正仿宋简体" w:cs="Times New Roman"/>
                <w:sz w:val="18"/>
                <w:szCs w:val="18"/>
              </w:rPr>
              <w:t>镇政府</w:t>
            </w:r>
          </w:p>
        </w:tc>
        <w:tc>
          <w:tcPr>
            <w:tcW w:w="1826" w:type="dxa"/>
            <w:vAlign w:val="center"/>
          </w:tcPr>
          <w:p>
            <w:pPr>
              <w:spacing w:line="400" w:lineRule="exact"/>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社区/村公示栏</w:t>
            </w:r>
          </w:p>
          <w:p>
            <w:pPr>
              <w:spacing w:line="400" w:lineRule="exact"/>
              <w:rPr>
                <w:rFonts w:hint="default" w:ascii="Times New Roman" w:hAnsi="Times New Roman" w:eastAsia="方正仿宋简体" w:cs="Times New Roman"/>
                <w:sz w:val="18"/>
                <w:szCs w:val="18"/>
              </w:rPr>
            </w:pPr>
          </w:p>
        </w:tc>
        <w:tc>
          <w:tcPr>
            <w:tcW w:w="611"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tc>
        <w:tc>
          <w:tcPr>
            <w:tcW w:w="694" w:type="dxa"/>
            <w:vAlign w:val="center"/>
          </w:tcPr>
          <w:p>
            <w:pPr>
              <w:spacing w:line="400" w:lineRule="exact"/>
              <w:rPr>
                <w:rFonts w:hint="default" w:ascii="Times New Roman" w:hAnsi="Times New Roman" w:eastAsia="方正仿宋简体" w:cs="Times New Roman"/>
                <w:sz w:val="18"/>
                <w:szCs w:val="18"/>
              </w:rPr>
            </w:pPr>
          </w:p>
        </w:tc>
        <w:tc>
          <w:tcPr>
            <w:tcW w:w="578"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tc>
        <w:tc>
          <w:tcPr>
            <w:tcW w:w="743" w:type="dxa"/>
            <w:vAlign w:val="center"/>
          </w:tcPr>
          <w:p>
            <w:pPr>
              <w:spacing w:line="400" w:lineRule="exact"/>
              <w:rPr>
                <w:rFonts w:hint="default" w:ascii="Times New Roman" w:hAnsi="Times New Roman" w:eastAsia="方正仿宋简体" w:cs="Times New Roman"/>
                <w:sz w:val="18"/>
                <w:szCs w:val="18"/>
              </w:rPr>
            </w:pPr>
          </w:p>
        </w:tc>
        <w:tc>
          <w:tcPr>
            <w:tcW w:w="578"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tc>
        <w:tc>
          <w:tcPr>
            <w:tcW w:w="554"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7" w:hRule="atLeast"/>
        </w:trPr>
        <w:tc>
          <w:tcPr>
            <w:tcW w:w="535"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2</w:t>
            </w:r>
          </w:p>
        </w:tc>
        <w:tc>
          <w:tcPr>
            <w:tcW w:w="713"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color w:val="000000"/>
                <w:sz w:val="18"/>
                <w:szCs w:val="18"/>
              </w:rPr>
              <w:t>扶贫资 金</w:t>
            </w:r>
          </w:p>
        </w:tc>
        <w:tc>
          <w:tcPr>
            <w:tcW w:w="856"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color w:val="000000"/>
                <w:sz w:val="18"/>
                <w:szCs w:val="18"/>
              </w:rPr>
              <w:t>财政专项扶贫资金分配结果</w:t>
            </w:r>
          </w:p>
        </w:tc>
        <w:tc>
          <w:tcPr>
            <w:tcW w:w="2682"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·资金名称</w:t>
            </w:r>
          </w:p>
          <w:p>
            <w:pPr>
              <w:spacing w:line="400" w:lineRule="exact"/>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color w:val="000000"/>
                <w:sz w:val="18"/>
                <w:szCs w:val="18"/>
              </w:rPr>
              <w:t>·</w:t>
            </w:r>
            <w:r>
              <w:rPr>
                <w:rFonts w:hint="default" w:ascii="Times New Roman" w:hAnsi="Times New Roman" w:eastAsia="方正仿宋简体" w:cs="Times New Roman"/>
                <w:color w:val="000000"/>
                <w:sz w:val="18"/>
                <w:szCs w:val="18"/>
                <w:lang w:eastAsia="zh-CN"/>
              </w:rPr>
              <w:t>分配结果</w:t>
            </w:r>
          </w:p>
        </w:tc>
        <w:tc>
          <w:tcPr>
            <w:tcW w:w="2271"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color w:val="000000"/>
                <w:sz w:val="18"/>
                <w:szCs w:val="18"/>
              </w:rPr>
              <w:t>《国务院扶贫办、财政部关于完善扶贫资金项目公告公示制度的指导意见》</w:t>
            </w:r>
          </w:p>
        </w:tc>
        <w:tc>
          <w:tcPr>
            <w:tcW w:w="1914"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color w:val="000000"/>
                <w:sz w:val="18"/>
                <w:szCs w:val="18"/>
              </w:rPr>
              <w:t>资金分配结果下达15个工作日内</w:t>
            </w:r>
          </w:p>
        </w:tc>
        <w:tc>
          <w:tcPr>
            <w:tcW w:w="1014" w:type="dxa"/>
            <w:vAlign w:val="center"/>
          </w:tcPr>
          <w:p>
            <w:pPr>
              <w:spacing w:line="400" w:lineRule="exact"/>
              <w:rPr>
                <w:rFonts w:hint="default" w:ascii="Times New Roman" w:hAnsi="Times New Roman" w:eastAsia="方正仿宋简体" w:cs="Times New Roman"/>
                <w:sz w:val="18"/>
                <w:szCs w:val="18"/>
              </w:rPr>
            </w:pPr>
            <w:r>
              <w:rPr>
                <w:rFonts w:hint="eastAsia" w:ascii="Times New Roman" w:hAnsi="Times New Roman" w:eastAsia="方正仿宋简体" w:cs="Times New Roman"/>
                <w:sz w:val="18"/>
                <w:szCs w:val="18"/>
                <w:lang w:eastAsia="zh-CN"/>
              </w:rPr>
              <w:t>红场</w:t>
            </w:r>
            <w:r>
              <w:rPr>
                <w:rFonts w:hint="default" w:ascii="Times New Roman" w:hAnsi="Times New Roman" w:eastAsia="方正仿宋简体" w:cs="Times New Roman"/>
                <w:sz w:val="18"/>
                <w:szCs w:val="18"/>
              </w:rPr>
              <w:t>镇政府</w:t>
            </w:r>
          </w:p>
        </w:tc>
        <w:tc>
          <w:tcPr>
            <w:tcW w:w="1826" w:type="dxa"/>
            <w:vAlign w:val="center"/>
          </w:tcPr>
          <w:p>
            <w:pPr>
              <w:spacing w:line="400" w:lineRule="exact"/>
              <w:rPr>
                <w:rFonts w:hint="default" w:ascii="Times New Roman" w:hAnsi="Times New Roman" w:eastAsia="方正仿宋简体" w:cs="Times New Roman"/>
                <w:sz w:val="18"/>
                <w:szCs w:val="18"/>
              </w:rPr>
            </w:pPr>
          </w:p>
          <w:p>
            <w:pPr>
              <w:spacing w:line="400" w:lineRule="exact"/>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社区/村公示栏</w:t>
            </w:r>
          </w:p>
        </w:tc>
        <w:tc>
          <w:tcPr>
            <w:tcW w:w="611"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tc>
        <w:tc>
          <w:tcPr>
            <w:tcW w:w="694" w:type="dxa"/>
            <w:vAlign w:val="center"/>
          </w:tcPr>
          <w:p>
            <w:pPr>
              <w:spacing w:line="400" w:lineRule="exact"/>
              <w:rPr>
                <w:rFonts w:hint="default" w:ascii="Times New Roman" w:hAnsi="Times New Roman" w:eastAsia="方正仿宋简体" w:cs="Times New Roman"/>
                <w:sz w:val="18"/>
                <w:szCs w:val="18"/>
              </w:rPr>
            </w:pPr>
          </w:p>
        </w:tc>
        <w:tc>
          <w:tcPr>
            <w:tcW w:w="578"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tc>
        <w:tc>
          <w:tcPr>
            <w:tcW w:w="743" w:type="dxa"/>
            <w:vAlign w:val="center"/>
          </w:tcPr>
          <w:p>
            <w:pPr>
              <w:spacing w:line="400" w:lineRule="exact"/>
              <w:rPr>
                <w:rFonts w:hint="default" w:ascii="Times New Roman" w:hAnsi="Times New Roman" w:eastAsia="方正仿宋简体" w:cs="Times New Roman"/>
                <w:sz w:val="18"/>
                <w:szCs w:val="18"/>
              </w:rPr>
            </w:pPr>
          </w:p>
        </w:tc>
        <w:tc>
          <w:tcPr>
            <w:tcW w:w="578"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tc>
        <w:tc>
          <w:tcPr>
            <w:tcW w:w="554"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p>
            <w:pPr>
              <w:spacing w:line="400" w:lineRule="exact"/>
              <w:rPr>
                <w:rFonts w:hint="default" w:ascii="Times New Roman" w:hAnsi="Times New Roman" w:eastAsia="方正仿宋简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7" w:hRule="atLeast"/>
        </w:trPr>
        <w:tc>
          <w:tcPr>
            <w:tcW w:w="535"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3</w:t>
            </w:r>
          </w:p>
        </w:tc>
        <w:tc>
          <w:tcPr>
            <w:tcW w:w="713"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扶贫项 目</w:t>
            </w:r>
          </w:p>
        </w:tc>
        <w:tc>
          <w:tcPr>
            <w:tcW w:w="856"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项目实施</w:t>
            </w:r>
          </w:p>
        </w:tc>
        <w:tc>
          <w:tcPr>
            <w:tcW w:w="2682"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扶贫项目实施前情况（包括项目名称、资金来源、实施期限、绩效目标、实施单位及责任人、受益对象和带贫减贫机制等）</w:t>
            </w:r>
            <w:r>
              <w:rPr>
                <w:rFonts w:hint="default" w:ascii="Times New Roman" w:hAnsi="Times New Roman" w:eastAsia="方正仿宋简体" w:cs="Times New Roman"/>
                <w:color w:val="000000"/>
                <w:sz w:val="18"/>
                <w:szCs w:val="18"/>
              </w:rPr>
              <w:br w:type="textWrapping"/>
            </w:r>
            <w:r>
              <w:rPr>
                <w:rFonts w:hint="default" w:ascii="Times New Roman" w:hAnsi="Times New Roman" w:eastAsia="方正仿宋简体" w:cs="Times New Roman"/>
                <w:color w:val="000000"/>
                <w:sz w:val="18"/>
                <w:szCs w:val="18"/>
              </w:rPr>
              <w:t>·扶贫项目实施后情况（包括资金使用、项目实施结果、检查验收结果、绩效目标实现情况等）</w:t>
            </w:r>
          </w:p>
        </w:tc>
        <w:tc>
          <w:tcPr>
            <w:tcW w:w="2271"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《国务院扶贫办、财政部关于完善扶贫资金项目公告公示制度的指导意见》</w:t>
            </w:r>
          </w:p>
        </w:tc>
        <w:tc>
          <w:tcPr>
            <w:tcW w:w="1914"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信息形成（变更）20个工作日内</w:t>
            </w:r>
          </w:p>
        </w:tc>
        <w:tc>
          <w:tcPr>
            <w:tcW w:w="1014" w:type="dxa"/>
            <w:vAlign w:val="center"/>
          </w:tcPr>
          <w:p>
            <w:pPr>
              <w:spacing w:line="400" w:lineRule="exact"/>
              <w:rPr>
                <w:rFonts w:hint="default" w:ascii="Times New Roman" w:hAnsi="Times New Roman" w:eastAsia="方正仿宋简体" w:cs="Times New Roman"/>
                <w:sz w:val="18"/>
                <w:szCs w:val="18"/>
              </w:rPr>
            </w:pP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rPr>
              <w:t>镇政府</w:t>
            </w:r>
          </w:p>
        </w:tc>
        <w:tc>
          <w:tcPr>
            <w:tcW w:w="1826" w:type="dxa"/>
            <w:vAlign w:val="center"/>
          </w:tcPr>
          <w:p>
            <w:pPr>
              <w:spacing w:line="400" w:lineRule="exact"/>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社区/村公示栏</w:t>
            </w:r>
          </w:p>
          <w:p>
            <w:pPr>
              <w:spacing w:line="400" w:lineRule="exact"/>
              <w:rPr>
                <w:rFonts w:hint="default" w:ascii="Times New Roman" w:hAnsi="Times New Roman" w:eastAsia="方正仿宋简体" w:cs="Times New Roman"/>
                <w:sz w:val="18"/>
                <w:szCs w:val="18"/>
              </w:rPr>
            </w:pPr>
          </w:p>
        </w:tc>
        <w:tc>
          <w:tcPr>
            <w:tcW w:w="611"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tc>
        <w:tc>
          <w:tcPr>
            <w:tcW w:w="694" w:type="dxa"/>
            <w:vAlign w:val="center"/>
          </w:tcPr>
          <w:p>
            <w:pPr>
              <w:spacing w:line="400" w:lineRule="exact"/>
              <w:rPr>
                <w:rFonts w:hint="default" w:ascii="Times New Roman" w:hAnsi="Times New Roman" w:eastAsia="方正仿宋简体" w:cs="Times New Roman"/>
                <w:sz w:val="18"/>
                <w:szCs w:val="18"/>
              </w:rPr>
            </w:pPr>
          </w:p>
        </w:tc>
        <w:tc>
          <w:tcPr>
            <w:tcW w:w="578"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tc>
        <w:tc>
          <w:tcPr>
            <w:tcW w:w="743" w:type="dxa"/>
            <w:vAlign w:val="center"/>
          </w:tcPr>
          <w:p>
            <w:pPr>
              <w:spacing w:line="400" w:lineRule="exact"/>
              <w:rPr>
                <w:rFonts w:hint="default" w:ascii="Times New Roman" w:hAnsi="Times New Roman" w:eastAsia="方正仿宋简体" w:cs="Times New Roman"/>
                <w:sz w:val="18"/>
                <w:szCs w:val="18"/>
              </w:rPr>
            </w:pPr>
          </w:p>
        </w:tc>
        <w:tc>
          <w:tcPr>
            <w:tcW w:w="578" w:type="dxa"/>
            <w:vAlign w:val="center"/>
          </w:tcPr>
          <w:p>
            <w:pPr>
              <w:spacing w:line="400" w:lineRule="exact"/>
              <w:rPr>
                <w:rFonts w:hint="default" w:ascii="Times New Roman" w:hAnsi="Times New Roman" w:eastAsia="方正仿宋简体" w:cs="Times New Roman"/>
                <w:sz w:val="18"/>
                <w:szCs w:val="18"/>
              </w:rPr>
            </w:pPr>
          </w:p>
        </w:tc>
        <w:tc>
          <w:tcPr>
            <w:tcW w:w="554"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tc>
      </w:tr>
    </w:tbl>
    <w:p>
      <w:pPr>
        <w:spacing w:line="400" w:lineRule="exact"/>
        <w:rPr>
          <w:rFonts w:hint="default" w:ascii="Times New Roman" w:hAnsi="Times New Roman" w:eastAsia="方正仿宋简体" w:cs="Times New Roman"/>
        </w:rPr>
      </w:pPr>
    </w:p>
    <w:p>
      <w:pPr>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附近7</w:t>
      </w:r>
    </w:p>
    <w:p>
      <w:pPr>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（七）就业领域基层政务公开标准目录</w:t>
      </w:r>
    </w:p>
    <w:tbl>
      <w:tblPr>
        <w:tblStyle w:val="4"/>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430"/>
        <w:gridCol w:w="1071"/>
        <w:gridCol w:w="1999"/>
        <w:gridCol w:w="612"/>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序号</w:t>
            </w:r>
          </w:p>
        </w:tc>
        <w:tc>
          <w:tcPr>
            <w:tcW w:w="1980"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公开事项</w:t>
            </w:r>
          </w:p>
        </w:tc>
        <w:tc>
          <w:tcPr>
            <w:tcW w:w="2520"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公开内容（要素）</w:t>
            </w:r>
          </w:p>
        </w:tc>
        <w:tc>
          <w:tcPr>
            <w:tcW w:w="1620"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公开依据</w:t>
            </w:r>
          </w:p>
        </w:tc>
        <w:tc>
          <w:tcPr>
            <w:tcW w:w="1430"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公开时限</w:t>
            </w:r>
          </w:p>
        </w:tc>
        <w:tc>
          <w:tcPr>
            <w:tcW w:w="1071"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公开主体</w:t>
            </w:r>
          </w:p>
        </w:tc>
        <w:tc>
          <w:tcPr>
            <w:tcW w:w="1999" w:type="dxa"/>
            <w:vMerge w:val="restart"/>
            <w:vAlign w:val="center"/>
          </w:tcPr>
          <w:p>
            <w:pP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公开渠道和载体</w:t>
            </w:r>
          </w:p>
        </w:tc>
        <w:tc>
          <w:tcPr>
            <w:tcW w:w="1321"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公开对象</w:t>
            </w:r>
          </w:p>
        </w:tc>
        <w:tc>
          <w:tcPr>
            <w:tcW w:w="1271"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公开方式</w:t>
            </w:r>
          </w:p>
        </w:tc>
        <w:tc>
          <w:tcPr>
            <w:tcW w:w="1440"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continue"/>
            <w:vAlign w:val="center"/>
          </w:tcPr>
          <w:p>
            <w:pPr>
              <w:widowControl/>
              <w:spacing w:line="400" w:lineRule="exact"/>
              <w:jc w:val="left"/>
              <w:rPr>
                <w:rFonts w:hint="default" w:ascii="Times New Roman" w:hAnsi="Times New Roman" w:eastAsia="方正仿宋简体" w:cs="Times New Roman"/>
                <w:color w:val="000000"/>
                <w:kern w:val="0"/>
                <w:sz w:val="22"/>
              </w:rPr>
            </w:pPr>
          </w:p>
        </w:tc>
        <w:tc>
          <w:tcPr>
            <w:tcW w:w="720"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一级事项</w:t>
            </w:r>
          </w:p>
        </w:tc>
        <w:tc>
          <w:tcPr>
            <w:tcW w:w="1260"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二级事项</w:t>
            </w:r>
          </w:p>
        </w:tc>
        <w:tc>
          <w:tcPr>
            <w:tcW w:w="2520" w:type="dxa"/>
            <w:vMerge w:val="continue"/>
            <w:vAlign w:val="center"/>
          </w:tcPr>
          <w:p>
            <w:pPr>
              <w:widowControl/>
              <w:spacing w:line="400" w:lineRule="exact"/>
              <w:jc w:val="left"/>
              <w:rPr>
                <w:rFonts w:hint="default" w:ascii="Times New Roman" w:hAnsi="Times New Roman" w:eastAsia="方正仿宋简体" w:cs="Times New Roman"/>
                <w:color w:val="000000"/>
                <w:kern w:val="0"/>
                <w:sz w:val="22"/>
              </w:rPr>
            </w:pPr>
          </w:p>
        </w:tc>
        <w:tc>
          <w:tcPr>
            <w:tcW w:w="1620" w:type="dxa"/>
            <w:vMerge w:val="continue"/>
            <w:vAlign w:val="center"/>
          </w:tcPr>
          <w:p>
            <w:pPr>
              <w:widowControl/>
              <w:spacing w:line="400" w:lineRule="exact"/>
              <w:jc w:val="left"/>
              <w:rPr>
                <w:rFonts w:hint="default" w:ascii="Times New Roman" w:hAnsi="Times New Roman" w:eastAsia="方正仿宋简体" w:cs="Times New Roman"/>
                <w:color w:val="000000"/>
                <w:kern w:val="0"/>
                <w:sz w:val="22"/>
              </w:rPr>
            </w:pPr>
          </w:p>
        </w:tc>
        <w:tc>
          <w:tcPr>
            <w:tcW w:w="1430" w:type="dxa"/>
            <w:vMerge w:val="continue"/>
            <w:vAlign w:val="center"/>
          </w:tcPr>
          <w:p>
            <w:pPr>
              <w:widowControl/>
              <w:spacing w:line="400" w:lineRule="exact"/>
              <w:jc w:val="left"/>
              <w:rPr>
                <w:rFonts w:hint="default" w:ascii="Times New Roman" w:hAnsi="Times New Roman" w:eastAsia="方正仿宋简体" w:cs="Times New Roman"/>
                <w:color w:val="000000"/>
                <w:kern w:val="0"/>
                <w:sz w:val="22"/>
              </w:rPr>
            </w:pPr>
          </w:p>
        </w:tc>
        <w:tc>
          <w:tcPr>
            <w:tcW w:w="1071" w:type="dxa"/>
            <w:vMerge w:val="continue"/>
            <w:vAlign w:val="center"/>
          </w:tcPr>
          <w:p>
            <w:pPr>
              <w:widowControl/>
              <w:spacing w:line="400" w:lineRule="exact"/>
              <w:jc w:val="left"/>
              <w:rPr>
                <w:rFonts w:hint="default" w:ascii="Times New Roman" w:hAnsi="Times New Roman" w:eastAsia="方正仿宋简体" w:cs="Times New Roman"/>
                <w:color w:val="000000"/>
                <w:kern w:val="0"/>
                <w:sz w:val="22"/>
              </w:rPr>
            </w:pPr>
          </w:p>
        </w:tc>
        <w:tc>
          <w:tcPr>
            <w:tcW w:w="1999" w:type="dxa"/>
            <w:vMerge w:val="continue"/>
            <w:vAlign w:val="center"/>
          </w:tcPr>
          <w:p>
            <w:pPr>
              <w:widowControl/>
              <w:spacing w:line="400" w:lineRule="exact"/>
              <w:jc w:val="left"/>
              <w:rPr>
                <w:rFonts w:hint="default" w:ascii="Times New Roman" w:hAnsi="Times New Roman" w:eastAsia="方正仿宋简体" w:cs="Times New Roman"/>
                <w:kern w:val="0"/>
                <w:sz w:val="22"/>
              </w:rPr>
            </w:pPr>
          </w:p>
        </w:tc>
        <w:tc>
          <w:tcPr>
            <w:tcW w:w="612"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全社会</w:t>
            </w:r>
          </w:p>
        </w:tc>
        <w:tc>
          <w:tcPr>
            <w:tcW w:w="709"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特定群众</w:t>
            </w:r>
          </w:p>
        </w:tc>
        <w:tc>
          <w:tcPr>
            <w:tcW w:w="551"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主动</w:t>
            </w:r>
          </w:p>
        </w:tc>
        <w:tc>
          <w:tcPr>
            <w:tcW w:w="720"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依申请公开</w:t>
            </w:r>
          </w:p>
        </w:tc>
        <w:tc>
          <w:tcPr>
            <w:tcW w:w="720" w:type="dxa"/>
            <w:vAlign w:val="center"/>
          </w:tcPr>
          <w:p>
            <w:pPr>
              <w:widowControl/>
              <w:spacing w:line="400" w:lineRule="exact"/>
              <w:jc w:val="center"/>
              <w:rPr>
                <w:rFonts w:hint="default" w:ascii="Times New Roman" w:hAnsi="Times New Roman" w:eastAsia="方正仿宋简体" w:cs="Times New Roman"/>
                <w:color w:val="000000"/>
                <w:kern w:val="0"/>
                <w:sz w:val="22"/>
                <w:lang w:eastAsia="zh-CN"/>
              </w:rPr>
            </w:pPr>
            <w:r>
              <w:rPr>
                <w:rFonts w:hint="default" w:ascii="Times New Roman" w:hAnsi="Times New Roman" w:eastAsia="方正仿宋简体" w:cs="Times New Roman"/>
                <w:color w:val="000000"/>
                <w:kern w:val="0"/>
                <w:sz w:val="22"/>
                <w:lang w:eastAsia="zh-CN"/>
              </w:rPr>
              <w:t>乡镇</w:t>
            </w:r>
          </w:p>
        </w:tc>
        <w:tc>
          <w:tcPr>
            <w:tcW w:w="720"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1</w:t>
            </w:r>
          </w:p>
        </w:tc>
        <w:tc>
          <w:tcPr>
            <w:tcW w:w="720" w:type="dxa"/>
            <w:vMerge w:val="restart"/>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就业信息服务</w:t>
            </w:r>
          </w:p>
        </w:tc>
        <w:tc>
          <w:tcPr>
            <w:tcW w:w="1260"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就业政策法规咨询</w:t>
            </w:r>
          </w:p>
        </w:tc>
        <w:tc>
          <w:tcPr>
            <w:tcW w:w="2520"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就业创业政策项目、对象范围、政策申请条件、政策申请材料、办理流程、办理地点（方式）、咨询电话</w:t>
            </w:r>
          </w:p>
        </w:tc>
        <w:tc>
          <w:tcPr>
            <w:tcW w:w="1620" w:type="dxa"/>
            <w:vMerge w:val="restar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《政府信息公开条例》、《就业促进法》、《人力资源市场暂行条例》</w:t>
            </w:r>
          </w:p>
        </w:tc>
        <w:tc>
          <w:tcPr>
            <w:tcW w:w="1430"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tc>
        <w:tc>
          <w:tcPr>
            <w:tcW w:w="1071" w:type="dxa"/>
            <w:vAlign w:val="center"/>
          </w:tcPr>
          <w:p>
            <w:pPr>
              <w:spacing w:line="400" w:lineRule="exact"/>
              <w:jc w:val="center"/>
              <w:rPr>
                <w:rFonts w:hint="default" w:ascii="Times New Roman" w:hAnsi="Times New Roman" w:eastAsia="方正仿宋简体" w:cs="Times New Roman"/>
                <w:color w:val="000000"/>
                <w:sz w:val="18"/>
                <w:szCs w:val="18"/>
                <w:lang w:eastAsia="zh-CN"/>
              </w:rPr>
            </w:pP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w:t>
            </w:r>
          </w:p>
        </w:tc>
        <w:tc>
          <w:tcPr>
            <w:tcW w:w="1999" w:type="dxa"/>
            <w:vAlign w:val="center"/>
          </w:tcPr>
          <w:p>
            <w:pPr>
              <w:spacing w:line="400" w:lineRule="exact"/>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lang w:eastAsia="zh-CN"/>
              </w:rPr>
              <w:t>基层公共服务平台</w:t>
            </w:r>
          </w:p>
        </w:tc>
        <w:tc>
          <w:tcPr>
            <w:tcW w:w="612"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09"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51"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vAlign w:val="center"/>
          </w:tcPr>
          <w:p>
            <w:pPr>
              <w:spacing w:line="400" w:lineRule="exact"/>
              <w:jc w:val="center"/>
              <w:rPr>
                <w:rFonts w:hint="default" w:ascii="Times New Roman" w:hAnsi="Times New Roman" w:eastAsia="方正仿宋简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2</w:t>
            </w:r>
          </w:p>
        </w:tc>
        <w:tc>
          <w:tcPr>
            <w:tcW w:w="720" w:type="dxa"/>
            <w:vMerge w:val="continue"/>
            <w:vAlign w:val="center"/>
          </w:tcPr>
          <w:p>
            <w:pPr>
              <w:spacing w:line="400" w:lineRule="exact"/>
              <w:jc w:val="center"/>
              <w:rPr>
                <w:rFonts w:hint="default" w:ascii="Times New Roman" w:hAnsi="Times New Roman" w:eastAsia="方正仿宋简体" w:cs="Times New Roman"/>
                <w:color w:val="000000"/>
                <w:sz w:val="18"/>
                <w:szCs w:val="18"/>
              </w:rPr>
            </w:pPr>
          </w:p>
        </w:tc>
        <w:tc>
          <w:tcPr>
            <w:tcW w:w="1260" w:type="dxa"/>
            <w:vAlign w:val="center"/>
          </w:tcPr>
          <w:p>
            <w:pPr>
              <w:widowControl/>
              <w:spacing w:line="40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rPr>
              <w:t>岗位信息发布</w:t>
            </w:r>
          </w:p>
        </w:tc>
        <w:tc>
          <w:tcPr>
            <w:tcW w:w="2520" w:type="dxa"/>
            <w:vAlign w:val="center"/>
          </w:tcPr>
          <w:p>
            <w:pPr>
              <w:widowControl/>
              <w:spacing w:line="40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rPr>
              <w:t>招聘单位、岗位要求、福利待遇、招聘流程、应聘方式、咨询电话</w:t>
            </w:r>
          </w:p>
        </w:tc>
        <w:tc>
          <w:tcPr>
            <w:tcW w:w="1620" w:type="dxa"/>
            <w:vMerge w:val="continue"/>
            <w:vAlign w:val="center"/>
          </w:tcPr>
          <w:p>
            <w:pPr>
              <w:spacing w:line="400" w:lineRule="exact"/>
              <w:rPr>
                <w:rFonts w:hint="default" w:ascii="Times New Roman" w:hAnsi="Times New Roman" w:eastAsia="方正仿宋简体" w:cs="Times New Roman"/>
                <w:color w:val="000000"/>
                <w:sz w:val="18"/>
                <w:szCs w:val="18"/>
              </w:rPr>
            </w:pPr>
          </w:p>
        </w:tc>
        <w:tc>
          <w:tcPr>
            <w:tcW w:w="1430"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tc>
        <w:tc>
          <w:tcPr>
            <w:tcW w:w="1071"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w:t>
            </w:r>
          </w:p>
        </w:tc>
        <w:tc>
          <w:tcPr>
            <w:tcW w:w="1999" w:type="dxa"/>
            <w:vAlign w:val="center"/>
          </w:tcPr>
          <w:p>
            <w:pPr>
              <w:spacing w:line="400" w:lineRule="exact"/>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p>
            <w:pPr>
              <w:spacing w:line="400" w:lineRule="exact"/>
              <w:rPr>
                <w:rFonts w:hint="default" w:ascii="Times New Roman" w:hAnsi="Times New Roman" w:eastAsia="方正仿宋简体" w:cs="Times New Roman"/>
                <w:sz w:val="18"/>
                <w:szCs w:val="18"/>
                <w:lang w:eastAsia="zh-CN"/>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lang w:eastAsia="zh-CN"/>
              </w:rPr>
              <w:t>基层公共服务平台</w:t>
            </w:r>
          </w:p>
          <w:p>
            <w:pPr>
              <w:widowControl/>
              <w:spacing w:line="400" w:lineRule="exact"/>
              <w:textAlignment w:val="center"/>
              <w:rPr>
                <w:rFonts w:hint="default" w:ascii="Times New Roman" w:hAnsi="Times New Roman" w:eastAsia="方正仿宋简体" w:cs="Times New Roman"/>
                <w:color w:val="000000"/>
                <w:sz w:val="18"/>
                <w:szCs w:val="18"/>
              </w:rPr>
            </w:pPr>
          </w:p>
        </w:tc>
        <w:tc>
          <w:tcPr>
            <w:tcW w:w="612"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09"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51"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vAlign w:val="center"/>
          </w:tcPr>
          <w:p>
            <w:pPr>
              <w:spacing w:line="400" w:lineRule="exact"/>
              <w:jc w:val="center"/>
              <w:rPr>
                <w:rFonts w:hint="default" w:ascii="Times New Roman" w:hAnsi="Times New Roman" w:eastAsia="方正仿宋简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3</w:t>
            </w:r>
          </w:p>
        </w:tc>
        <w:tc>
          <w:tcPr>
            <w:tcW w:w="720" w:type="dxa"/>
            <w:vMerge w:val="continue"/>
            <w:vAlign w:val="center"/>
          </w:tcPr>
          <w:p>
            <w:pPr>
              <w:spacing w:line="400" w:lineRule="exact"/>
              <w:jc w:val="center"/>
              <w:rPr>
                <w:rFonts w:hint="default" w:ascii="Times New Roman" w:hAnsi="Times New Roman" w:eastAsia="方正仿宋简体" w:cs="Times New Roman"/>
                <w:color w:val="000000"/>
                <w:sz w:val="18"/>
                <w:szCs w:val="18"/>
              </w:rPr>
            </w:pPr>
          </w:p>
        </w:tc>
        <w:tc>
          <w:tcPr>
            <w:tcW w:w="1260" w:type="dxa"/>
            <w:vAlign w:val="center"/>
          </w:tcPr>
          <w:p>
            <w:pPr>
              <w:widowControl/>
              <w:spacing w:line="40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rPr>
              <w:t>求职信息登记</w:t>
            </w:r>
          </w:p>
        </w:tc>
        <w:tc>
          <w:tcPr>
            <w:tcW w:w="2520" w:type="dxa"/>
            <w:vAlign w:val="center"/>
          </w:tcPr>
          <w:p>
            <w:pPr>
              <w:widowControl/>
              <w:spacing w:line="40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rPr>
              <w:t>服务对象、提交材料、办理流程、服务时间、服务地点（方式）、咨询电话</w:t>
            </w:r>
          </w:p>
        </w:tc>
        <w:tc>
          <w:tcPr>
            <w:tcW w:w="1620" w:type="dxa"/>
            <w:vMerge w:val="continue"/>
            <w:vAlign w:val="center"/>
          </w:tcPr>
          <w:p>
            <w:pPr>
              <w:spacing w:line="400" w:lineRule="exact"/>
              <w:rPr>
                <w:rFonts w:hint="default" w:ascii="Times New Roman" w:hAnsi="Times New Roman" w:eastAsia="方正仿宋简体" w:cs="Times New Roman"/>
                <w:color w:val="000000"/>
                <w:sz w:val="18"/>
                <w:szCs w:val="18"/>
              </w:rPr>
            </w:pPr>
          </w:p>
        </w:tc>
        <w:tc>
          <w:tcPr>
            <w:tcW w:w="1430"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公开事项信息形成或变更之日起20个工作日内公开</w:t>
            </w:r>
          </w:p>
        </w:tc>
        <w:tc>
          <w:tcPr>
            <w:tcW w:w="1071"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w:t>
            </w:r>
          </w:p>
        </w:tc>
        <w:tc>
          <w:tcPr>
            <w:tcW w:w="1999" w:type="dxa"/>
            <w:vAlign w:val="center"/>
          </w:tcPr>
          <w:p>
            <w:pPr>
              <w:spacing w:line="400" w:lineRule="exact"/>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lang w:eastAsia="zh-CN"/>
              </w:rPr>
              <w:t>基层公共服务平台</w:t>
            </w:r>
          </w:p>
        </w:tc>
        <w:tc>
          <w:tcPr>
            <w:tcW w:w="612"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09"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51"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vAlign w:val="center"/>
          </w:tcPr>
          <w:p>
            <w:pPr>
              <w:spacing w:line="400" w:lineRule="exact"/>
              <w:jc w:val="center"/>
              <w:rPr>
                <w:rFonts w:hint="default" w:ascii="Times New Roman" w:hAnsi="Times New Roman" w:eastAsia="方正仿宋简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4</w:t>
            </w:r>
          </w:p>
        </w:tc>
        <w:tc>
          <w:tcPr>
            <w:tcW w:w="720" w:type="dxa"/>
            <w:vMerge w:val="restart"/>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职业介绍、职业指导</w:t>
            </w:r>
          </w:p>
        </w:tc>
        <w:tc>
          <w:tcPr>
            <w:tcW w:w="1260" w:type="dxa"/>
            <w:vAlign w:val="center"/>
          </w:tcPr>
          <w:p>
            <w:pPr>
              <w:widowControl/>
              <w:spacing w:line="400" w:lineRule="exact"/>
              <w:textAlignment w:val="center"/>
              <w:rPr>
                <w:rFonts w:hint="default" w:ascii="Times New Roman" w:hAnsi="Times New Roman" w:eastAsia="方正仿宋简体" w:cs="Times New Roman"/>
                <w:color w:val="000000"/>
                <w:kern w:val="0"/>
                <w:sz w:val="18"/>
                <w:szCs w:val="18"/>
              </w:rPr>
            </w:pPr>
            <w:r>
              <w:rPr>
                <w:rFonts w:hint="default" w:ascii="Times New Roman" w:hAnsi="Times New Roman" w:eastAsia="方正仿宋简体" w:cs="Times New Roman"/>
                <w:color w:val="000000"/>
                <w:kern w:val="0"/>
                <w:sz w:val="18"/>
                <w:szCs w:val="18"/>
              </w:rPr>
              <w:t>职业介绍</w:t>
            </w:r>
          </w:p>
        </w:tc>
        <w:tc>
          <w:tcPr>
            <w:tcW w:w="2520" w:type="dxa"/>
            <w:vMerge w:val="restart"/>
            <w:vAlign w:val="center"/>
          </w:tcPr>
          <w:p>
            <w:pPr>
              <w:widowControl/>
              <w:spacing w:line="400" w:lineRule="exact"/>
              <w:textAlignment w:val="center"/>
              <w:rPr>
                <w:rFonts w:hint="default" w:ascii="Times New Roman" w:hAnsi="Times New Roman" w:eastAsia="方正仿宋简体" w:cs="Times New Roman"/>
                <w:color w:val="000000"/>
                <w:kern w:val="0"/>
                <w:sz w:val="18"/>
                <w:szCs w:val="18"/>
              </w:rPr>
            </w:pPr>
            <w:r>
              <w:rPr>
                <w:rFonts w:hint="default" w:ascii="Times New Roman" w:hAnsi="Times New Roman" w:eastAsia="方正仿宋简体" w:cs="Times New Roman"/>
                <w:color w:val="000000"/>
                <w:kern w:val="0"/>
                <w:sz w:val="18"/>
                <w:szCs w:val="18"/>
              </w:rPr>
              <w:t>服务内容、服务对象、提交材料、服务时间、服务地点（方式）、咨询电话</w:t>
            </w:r>
          </w:p>
        </w:tc>
        <w:tc>
          <w:tcPr>
            <w:tcW w:w="1620" w:type="dxa"/>
            <w:vMerge w:val="restar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《政府信息公开条例》、《就业促进法》、《人力资源市场暂行条例》</w:t>
            </w:r>
          </w:p>
        </w:tc>
        <w:tc>
          <w:tcPr>
            <w:tcW w:w="1430" w:type="dxa"/>
            <w:vAlign w:val="center"/>
          </w:tcPr>
          <w:p>
            <w:pPr>
              <w:widowControl/>
              <w:spacing w:line="40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rPr>
              <w:t>公开事项信息形成或变更之日起20个工作日内公开</w:t>
            </w:r>
          </w:p>
        </w:tc>
        <w:tc>
          <w:tcPr>
            <w:tcW w:w="1071" w:type="dxa"/>
            <w:vAlign w:val="center"/>
          </w:tcPr>
          <w:p>
            <w:pPr>
              <w:widowControl/>
              <w:spacing w:line="400" w:lineRule="exact"/>
              <w:jc w:val="center"/>
              <w:textAlignment w:val="center"/>
              <w:rPr>
                <w:rFonts w:hint="default" w:ascii="Times New Roman" w:hAnsi="Times New Roman" w:eastAsia="方正仿宋简体" w:cs="Times New Roman"/>
                <w:color w:val="000000"/>
                <w:sz w:val="18"/>
                <w:szCs w:val="18"/>
              </w:rPr>
            </w:pP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w:t>
            </w:r>
          </w:p>
        </w:tc>
        <w:tc>
          <w:tcPr>
            <w:tcW w:w="1999" w:type="dxa"/>
            <w:vAlign w:val="center"/>
          </w:tcPr>
          <w:p>
            <w:pPr>
              <w:spacing w:line="400" w:lineRule="exact"/>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p>
            <w:pPr>
              <w:spacing w:line="400" w:lineRule="exact"/>
              <w:rPr>
                <w:rFonts w:hint="default" w:ascii="Times New Roman" w:hAnsi="Times New Roman" w:eastAsia="方正仿宋简体" w:cs="Times New Roman"/>
                <w:color w:val="000000"/>
                <w:kern w:val="0"/>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lang w:eastAsia="zh-CN"/>
              </w:rPr>
              <w:t>基层公共服务平台</w:t>
            </w:r>
          </w:p>
        </w:tc>
        <w:tc>
          <w:tcPr>
            <w:tcW w:w="612"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09"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51"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vAlign w:val="center"/>
          </w:tcPr>
          <w:p>
            <w:pPr>
              <w:spacing w:line="400" w:lineRule="exact"/>
              <w:jc w:val="center"/>
              <w:rPr>
                <w:rFonts w:hint="default" w:ascii="Times New Roman" w:hAnsi="Times New Roman" w:eastAsia="方正仿宋简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trPr>
        <w:tc>
          <w:tcPr>
            <w:tcW w:w="540"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5</w:t>
            </w:r>
          </w:p>
        </w:tc>
        <w:tc>
          <w:tcPr>
            <w:tcW w:w="720" w:type="dxa"/>
            <w:vMerge w:val="continue"/>
            <w:vAlign w:val="center"/>
          </w:tcPr>
          <w:p>
            <w:pPr>
              <w:spacing w:line="400" w:lineRule="exact"/>
              <w:jc w:val="center"/>
              <w:rPr>
                <w:rFonts w:hint="default" w:ascii="Times New Roman" w:hAnsi="Times New Roman" w:eastAsia="方正仿宋简体" w:cs="Times New Roman"/>
                <w:color w:val="000000"/>
                <w:sz w:val="18"/>
                <w:szCs w:val="18"/>
              </w:rPr>
            </w:pPr>
          </w:p>
        </w:tc>
        <w:tc>
          <w:tcPr>
            <w:tcW w:w="1260" w:type="dxa"/>
            <w:vAlign w:val="center"/>
          </w:tcPr>
          <w:p>
            <w:pPr>
              <w:widowControl/>
              <w:spacing w:line="400" w:lineRule="exact"/>
              <w:textAlignment w:val="center"/>
              <w:rPr>
                <w:rFonts w:hint="default" w:ascii="Times New Roman" w:hAnsi="Times New Roman" w:eastAsia="方正仿宋简体" w:cs="Times New Roman"/>
                <w:color w:val="000000"/>
                <w:kern w:val="0"/>
                <w:sz w:val="18"/>
                <w:szCs w:val="18"/>
              </w:rPr>
            </w:pPr>
            <w:r>
              <w:rPr>
                <w:rFonts w:hint="default" w:ascii="Times New Roman" w:hAnsi="Times New Roman" w:eastAsia="方正仿宋简体" w:cs="Times New Roman"/>
                <w:color w:val="000000"/>
                <w:kern w:val="0"/>
                <w:sz w:val="18"/>
                <w:szCs w:val="18"/>
              </w:rPr>
              <w:t>职业指导</w:t>
            </w:r>
          </w:p>
        </w:tc>
        <w:tc>
          <w:tcPr>
            <w:tcW w:w="2520" w:type="dxa"/>
            <w:vMerge w:val="continue"/>
            <w:vAlign w:val="center"/>
          </w:tcPr>
          <w:p>
            <w:pPr>
              <w:widowControl/>
              <w:spacing w:line="400" w:lineRule="exact"/>
              <w:textAlignment w:val="center"/>
              <w:rPr>
                <w:rFonts w:hint="default" w:ascii="Times New Roman" w:hAnsi="Times New Roman" w:eastAsia="方正仿宋简体" w:cs="Times New Roman"/>
                <w:color w:val="000000"/>
                <w:kern w:val="0"/>
                <w:sz w:val="18"/>
                <w:szCs w:val="18"/>
              </w:rPr>
            </w:pPr>
          </w:p>
        </w:tc>
        <w:tc>
          <w:tcPr>
            <w:tcW w:w="1620" w:type="dxa"/>
            <w:vMerge w:val="continue"/>
            <w:vAlign w:val="center"/>
          </w:tcPr>
          <w:p>
            <w:pPr>
              <w:spacing w:line="400" w:lineRule="exact"/>
              <w:rPr>
                <w:rFonts w:hint="default" w:ascii="Times New Roman" w:hAnsi="Times New Roman" w:eastAsia="方正仿宋简体" w:cs="Times New Roman"/>
                <w:color w:val="000000"/>
                <w:sz w:val="18"/>
                <w:szCs w:val="18"/>
              </w:rPr>
            </w:pPr>
          </w:p>
        </w:tc>
        <w:tc>
          <w:tcPr>
            <w:tcW w:w="1430" w:type="dxa"/>
            <w:vAlign w:val="center"/>
          </w:tcPr>
          <w:p>
            <w:pPr>
              <w:widowControl/>
              <w:spacing w:line="400" w:lineRule="exact"/>
              <w:textAlignment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rPr>
              <w:t>公开事项信息形成或变更之日起20个工作日内公开</w:t>
            </w:r>
          </w:p>
        </w:tc>
        <w:tc>
          <w:tcPr>
            <w:tcW w:w="1071" w:type="dxa"/>
            <w:vAlign w:val="center"/>
          </w:tcPr>
          <w:p>
            <w:pPr>
              <w:widowControl/>
              <w:spacing w:line="400" w:lineRule="exact"/>
              <w:jc w:val="center"/>
              <w:textAlignment w:val="center"/>
              <w:rPr>
                <w:rFonts w:hint="default" w:ascii="Times New Roman" w:hAnsi="Times New Roman" w:eastAsia="方正仿宋简体" w:cs="Times New Roman"/>
                <w:color w:val="000000"/>
                <w:sz w:val="18"/>
                <w:szCs w:val="18"/>
              </w:rPr>
            </w:pP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w:t>
            </w:r>
          </w:p>
        </w:tc>
        <w:tc>
          <w:tcPr>
            <w:tcW w:w="1999" w:type="dxa"/>
            <w:vAlign w:val="center"/>
          </w:tcPr>
          <w:p>
            <w:pPr>
              <w:spacing w:line="400" w:lineRule="exact"/>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p>
            <w:pPr>
              <w:spacing w:line="400" w:lineRule="exact"/>
              <w:rPr>
                <w:rFonts w:hint="default" w:ascii="Times New Roman" w:hAnsi="Times New Roman" w:eastAsia="方正仿宋简体" w:cs="Times New Roman"/>
                <w:color w:val="000000"/>
                <w:kern w:val="0"/>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lang w:eastAsia="zh-CN"/>
              </w:rPr>
              <w:t>基层公共服务平台</w:t>
            </w:r>
          </w:p>
        </w:tc>
        <w:tc>
          <w:tcPr>
            <w:tcW w:w="612"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09"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51"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vAlign w:val="center"/>
          </w:tcPr>
          <w:p>
            <w:pPr>
              <w:spacing w:line="400" w:lineRule="exact"/>
              <w:jc w:val="center"/>
              <w:rPr>
                <w:rFonts w:hint="default" w:ascii="Times New Roman" w:hAnsi="Times New Roman" w:eastAsia="方正仿宋简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6</w:t>
            </w:r>
          </w:p>
        </w:tc>
        <w:tc>
          <w:tcPr>
            <w:tcW w:w="720" w:type="dxa"/>
            <w:vMerge w:val="restart"/>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就业失业登记</w:t>
            </w:r>
          </w:p>
        </w:tc>
        <w:tc>
          <w:tcPr>
            <w:tcW w:w="1260" w:type="dxa"/>
            <w:vAlign w:val="center"/>
          </w:tcPr>
          <w:p>
            <w:pPr>
              <w:widowControl/>
              <w:spacing w:line="400" w:lineRule="exact"/>
              <w:textAlignment w:val="center"/>
              <w:rPr>
                <w:rFonts w:hint="default" w:ascii="Times New Roman" w:hAnsi="Times New Roman" w:eastAsia="方正仿宋简体" w:cs="Times New Roman"/>
                <w:color w:val="000000"/>
                <w:kern w:val="0"/>
                <w:sz w:val="18"/>
                <w:szCs w:val="18"/>
              </w:rPr>
            </w:pPr>
            <w:r>
              <w:rPr>
                <w:rFonts w:hint="default" w:ascii="Times New Roman" w:hAnsi="Times New Roman" w:eastAsia="方正仿宋简体" w:cs="Times New Roman"/>
                <w:color w:val="000000"/>
                <w:kern w:val="0"/>
                <w:sz w:val="18"/>
                <w:szCs w:val="18"/>
              </w:rPr>
              <w:t>失业登记</w:t>
            </w:r>
          </w:p>
        </w:tc>
        <w:tc>
          <w:tcPr>
            <w:tcW w:w="2520" w:type="dxa"/>
            <w:vAlign w:val="center"/>
          </w:tcPr>
          <w:p>
            <w:pPr>
              <w:widowControl/>
              <w:spacing w:line="400" w:lineRule="exact"/>
              <w:textAlignment w:val="center"/>
              <w:rPr>
                <w:rFonts w:hint="default" w:ascii="Times New Roman" w:hAnsi="Times New Roman" w:eastAsia="方正仿宋简体" w:cs="Times New Roman"/>
                <w:color w:val="000000"/>
                <w:kern w:val="0"/>
                <w:sz w:val="18"/>
                <w:szCs w:val="18"/>
              </w:rPr>
            </w:pPr>
            <w:r>
              <w:rPr>
                <w:rFonts w:hint="default" w:ascii="Times New Roman" w:hAnsi="Times New Roman" w:eastAsia="方正仿宋简体" w:cs="Times New Roman"/>
                <w:color w:val="000000"/>
                <w:kern w:val="0"/>
                <w:sz w:val="18"/>
                <w:szCs w:val="18"/>
              </w:rPr>
              <w:t>对象范围、申请条件、申请材料、办理流程、办理时限、办理地点（方式）、办理结果告知方式、咨询电话</w:t>
            </w:r>
          </w:p>
        </w:tc>
        <w:tc>
          <w:tcPr>
            <w:tcW w:w="1620" w:type="dxa"/>
            <w:vMerge w:val="continue"/>
            <w:vAlign w:val="center"/>
          </w:tcPr>
          <w:p>
            <w:pPr>
              <w:spacing w:line="400" w:lineRule="exact"/>
              <w:rPr>
                <w:rFonts w:hint="default" w:ascii="Times New Roman" w:hAnsi="Times New Roman" w:eastAsia="方正仿宋简体" w:cs="Times New Roman"/>
                <w:color w:val="000000"/>
                <w:sz w:val="18"/>
                <w:szCs w:val="18"/>
              </w:rPr>
            </w:pPr>
          </w:p>
        </w:tc>
        <w:tc>
          <w:tcPr>
            <w:tcW w:w="1430"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rPr>
              <w:t>公开事项信息形成或变更之日起20个工作日内公开</w:t>
            </w:r>
          </w:p>
        </w:tc>
        <w:tc>
          <w:tcPr>
            <w:tcW w:w="1071" w:type="dxa"/>
            <w:vAlign w:val="center"/>
          </w:tcPr>
          <w:p>
            <w:pPr>
              <w:widowControl/>
              <w:spacing w:line="400" w:lineRule="exact"/>
              <w:jc w:val="center"/>
              <w:textAlignment w:val="center"/>
              <w:rPr>
                <w:rFonts w:hint="default" w:ascii="Times New Roman" w:hAnsi="Times New Roman" w:eastAsia="方正仿宋简体" w:cs="Times New Roman"/>
                <w:color w:val="000000"/>
                <w:sz w:val="18"/>
                <w:szCs w:val="18"/>
              </w:rPr>
            </w:pP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w:t>
            </w:r>
          </w:p>
        </w:tc>
        <w:tc>
          <w:tcPr>
            <w:tcW w:w="1999" w:type="dxa"/>
            <w:vAlign w:val="center"/>
          </w:tcPr>
          <w:p>
            <w:pPr>
              <w:spacing w:line="400" w:lineRule="exact"/>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p>
            <w:pPr>
              <w:spacing w:line="400" w:lineRule="exact"/>
              <w:rPr>
                <w:rFonts w:hint="default" w:ascii="Times New Roman" w:hAnsi="Times New Roman" w:eastAsia="方正仿宋简体" w:cs="Times New Roman"/>
                <w:sz w:val="18"/>
                <w:szCs w:val="18"/>
                <w:lang w:eastAsia="zh-CN"/>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lang w:eastAsia="zh-CN"/>
              </w:rPr>
              <w:t>基层公共服务平台</w:t>
            </w:r>
          </w:p>
          <w:p>
            <w:pPr>
              <w:widowControl/>
              <w:spacing w:line="400" w:lineRule="exact"/>
              <w:textAlignment w:val="center"/>
              <w:rPr>
                <w:rFonts w:hint="default" w:ascii="Times New Roman" w:hAnsi="Times New Roman" w:eastAsia="方正仿宋简体" w:cs="Times New Roman"/>
                <w:color w:val="000000"/>
                <w:kern w:val="0"/>
                <w:sz w:val="18"/>
                <w:szCs w:val="18"/>
              </w:rPr>
            </w:pPr>
          </w:p>
        </w:tc>
        <w:tc>
          <w:tcPr>
            <w:tcW w:w="612"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09"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51"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vAlign w:val="center"/>
          </w:tcPr>
          <w:p>
            <w:pPr>
              <w:spacing w:line="400" w:lineRule="exact"/>
              <w:jc w:val="center"/>
              <w:rPr>
                <w:rFonts w:hint="default" w:ascii="Times New Roman" w:hAnsi="Times New Roman" w:eastAsia="方正仿宋简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7</w:t>
            </w:r>
          </w:p>
        </w:tc>
        <w:tc>
          <w:tcPr>
            <w:tcW w:w="720" w:type="dxa"/>
            <w:vMerge w:val="continue"/>
            <w:vAlign w:val="center"/>
          </w:tcPr>
          <w:p>
            <w:pPr>
              <w:spacing w:line="400" w:lineRule="exact"/>
              <w:jc w:val="center"/>
              <w:rPr>
                <w:rFonts w:hint="default" w:ascii="Times New Roman" w:hAnsi="Times New Roman" w:eastAsia="方正仿宋简体" w:cs="Times New Roman"/>
                <w:color w:val="000000"/>
                <w:sz w:val="18"/>
                <w:szCs w:val="18"/>
              </w:rPr>
            </w:pPr>
          </w:p>
        </w:tc>
        <w:tc>
          <w:tcPr>
            <w:tcW w:w="1260" w:type="dxa"/>
            <w:vAlign w:val="center"/>
          </w:tcPr>
          <w:p>
            <w:pPr>
              <w:widowControl/>
              <w:spacing w:line="400" w:lineRule="exact"/>
              <w:textAlignment w:val="center"/>
              <w:rPr>
                <w:rFonts w:hint="default" w:ascii="Times New Roman" w:hAnsi="Times New Roman" w:eastAsia="方正仿宋简体" w:cs="Times New Roman"/>
                <w:color w:val="000000"/>
                <w:kern w:val="0"/>
                <w:sz w:val="18"/>
                <w:szCs w:val="18"/>
              </w:rPr>
            </w:pPr>
            <w:r>
              <w:rPr>
                <w:rFonts w:hint="default" w:ascii="Times New Roman" w:hAnsi="Times New Roman" w:eastAsia="方正仿宋简体" w:cs="Times New Roman"/>
                <w:color w:val="000000"/>
                <w:kern w:val="0"/>
                <w:sz w:val="18"/>
                <w:szCs w:val="18"/>
              </w:rPr>
              <w:t>就业登记</w:t>
            </w:r>
          </w:p>
        </w:tc>
        <w:tc>
          <w:tcPr>
            <w:tcW w:w="2520" w:type="dxa"/>
            <w:vAlign w:val="center"/>
          </w:tcPr>
          <w:p>
            <w:pPr>
              <w:widowControl/>
              <w:spacing w:line="400" w:lineRule="exact"/>
              <w:textAlignment w:val="center"/>
              <w:rPr>
                <w:rFonts w:hint="default" w:ascii="Times New Roman" w:hAnsi="Times New Roman" w:eastAsia="方正仿宋简体" w:cs="Times New Roman"/>
                <w:color w:val="000000"/>
                <w:kern w:val="0"/>
                <w:sz w:val="18"/>
                <w:szCs w:val="18"/>
              </w:rPr>
            </w:pPr>
            <w:r>
              <w:rPr>
                <w:rFonts w:hint="default" w:ascii="Times New Roman" w:hAnsi="Times New Roman" w:eastAsia="方正仿宋简体" w:cs="Times New Roman"/>
                <w:color w:val="000000"/>
                <w:kern w:val="0"/>
                <w:sz w:val="18"/>
                <w:szCs w:val="18"/>
              </w:rPr>
              <w:t>对象范围、申请条件、申请材料、办理流程、办理时限、办理地点（方式）、办理结果告知方式、咨询电话</w:t>
            </w:r>
          </w:p>
        </w:tc>
        <w:tc>
          <w:tcPr>
            <w:tcW w:w="1620" w:type="dxa"/>
            <w:vMerge w:val="continue"/>
            <w:vAlign w:val="center"/>
          </w:tcPr>
          <w:p>
            <w:pPr>
              <w:spacing w:line="400" w:lineRule="exact"/>
              <w:rPr>
                <w:rFonts w:hint="default" w:ascii="Times New Roman" w:hAnsi="Times New Roman" w:eastAsia="方正仿宋简体" w:cs="Times New Roman"/>
                <w:color w:val="000000"/>
                <w:sz w:val="18"/>
                <w:szCs w:val="18"/>
              </w:rPr>
            </w:pPr>
          </w:p>
        </w:tc>
        <w:tc>
          <w:tcPr>
            <w:tcW w:w="1430"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kern w:val="0"/>
                <w:sz w:val="18"/>
                <w:szCs w:val="18"/>
              </w:rPr>
              <w:t>公开事项信息形成或变更之日起20个工作日内公开</w:t>
            </w:r>
          </w:p>
        </w:tc>
        <w:tc>
          <w:tcPr>
            <w:tcW w:w="1071" w:type="dxa"/>
            <w:vAlign w:val="center"/>
          </w:tcPr>
          <w:p>
            <w:pPr>
              <w:widowControl/>
              <w:spacing w:line="400" w:lineRule="exact"/>
              <w:jc w:val="center"/>
              <w:textAlignment w:val="center"/>
              <w:rPr>
                <w:rFonts w:hint="default" w:ascii="Times New Roman" w:hAnsi="Times New Roman" w:eastAsia="方正仿宋简体" w:cs="Times New Roman"/>
                <w:color w:val="000000"/>
                <w:sz w:val="18"/>
                <w:szCs w:val="18"/>
              </w:rPr>
            </w:pP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w:t>
            </w:r>
          </w:p>
        </w:tc>
        <w:tc>
          <w:tcPr>
            <w:tcW w:w="1999" w:type="dxa"/>
            <w:vAlign w:val="center"/>
          </w:tcPr>
          <w:p>
            <w:pPr>
              <w:spacing w:line="400" w:lineRule="exact"/>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p>
            <w:pPr>
              <w:spacing w:line="400" w:lineRule="exact"/>
              <w:rPr>
                <w:rFonts w:hint="default" w:ascii="Times New Roman" w:hAnsi="Times New Roman" w:eastAsia="方正仿宋简体" w:cs="Times New Roman"/>
                <w:sz w:val="18"/>
                <w:szCs w:val="18"/>
                <w:lang w:eastAsia="zh-CN"/>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lang w:eastAsia="zh-CN"/>
              </w:rPr>
              <w:t>基层公共服务平台</w:t>
            </w:r>
          </w:p>
          <w:p>
            <w:pPr>
              <w:widowControl/>
              <w:spacing w:line="400" w:lineRule="exact"/>
              <w:textAlignment w:val="center"/>
              <w:rPr>
                <w:rFonts w:hint="default" w:ascii="Times New Roman" w:hAnsi="Times New Roman" w:eastAsia="方正仿宋简体" w:cs="Times New Roman"/>
                <w:color w:val="000000"/>
                <w:kern w:val="0"/>
                <w:sz w:val="18"/>
                <w:szCs w:val="18"/>
              </w:rPr>
            </w:pPr>
          </w:p>
        </w:tc>
        <w:tc>
          <w:tcPr>
            <w:tcW w:w="612"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09"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551"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720" w:type="dxa"/>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0" w:type="dxa"/>
            <w:vAlign w:val="center"/>
          </w:tcPr>
          <w:p>
            <w:pPr>
              <w:spacing w:line="400" w:lineRule="exact"/>
              <w:jc w:val="center"/>
              <w:rPr>
                <w:rFonts w:hint="default" w:ascii="Times New Roman" w:hAnsi="Times New Roman" w:eastAsia="方正仿宋简体" w:cs="Times New Roman"/>
                <w:color w:val="000000"/>
                <w:sz w:val="18"/>
                <w:szCs w:val="18"/>
              </w:rPr>
            </w:pPr>
          </w:p>
        </w:tc>
      </w:tr>
    </w:tbl>
    <w:p>
      <w:pPr>
        <w:spacing w:line="400" w:lineRule="exact"/>
        <w:rPr>
          <w:rFonts w:hint="default" w:ascii="Times New Roman" w:hAnsi="Times New Roman" w:eastAsia="方正仿宋简体" w:cs="Times New Roman"/>
          <w:b/>
          <w:sz w:val="30"/>
          <w:szCs w:val="30"/>
        </w:rPr>
      </w:pPr>
    </w:p>
    <w:p>
      <w:pPr>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附件8</w:t>
      </w:r>
    </w:p>
    <w:p>
      <w:pPr>
        <w:jc w:val="center"/>
        <w:rPr>
          <w:rFonts w:hint="default" w:ascii="Times New Roman" w:hAnsi="Times New Roman" w:eastAsia="方正仿宋简体" w:cs="Times New Roman"/>
        </w:rPr>
      </w:pPr>
      <w:r>
        <w:rPr>
          <w:rFonts w:hint="default" w:ascii="Times New Roman" w:hAnsi="Times New Roman" w:eastAsia="方正仿宋简体" w:cs="Times New Roman"/>
          <w:sz w:val="30"/>
          <w:szCs w:val="30"/>
        </w:rPr>
        <w:t>（</w:t>
      </w:r>
      <w:r>
        <w:rPr>
          <w:rFonts w:hint="default" w:ascii="Times New Roman" w:hAnsi="Times New Roman" w:eastAsia="方正仿宋简体" w:cs="Times New Roman"/>
          <w:sz w:val="30"/>
          <w:szCs w:val="30"/>
          <w:lang w:eastAsia="zh-CN"/>
        </w:rPr>
        <w:t>八</w:t>
      </w:r>
      <w:r>
        <w:rPr>
          <w:rFonts w:hint="default" w:ascii="Times New Roman" w:hAnsi="Times New Roman" w:eastAsia="方正仿宋简体" w:cs="Times New Roman"/>
          <w:sz w:val="30"/>
          <w:szCs w:val="30"/>
        </w:rPr>
        <w:t>）社会救助领域领域基层政务公开标准目</w:t>
      </w:r>
      <w:r>
        <w:rPr>
          <w:rFonts w:hint="default" w:ascii="Times New Roman" w:hAnsi="Times New Roman" w:eastAsia="方正仿宋简体" w:cs="Times New Roman"/>
        </w:rPr>
        <w:t>录</w:t>
      </w:r>
    </w:p>
    <w:tbl>
      <w:tblPr>
        <w:tblStyle w:val="4"/>
        <w:tblpPr w:leftFromText="180" w:rightFromText="180" w:vertAnchor="text" w:horzAnchor="page" w:tblpX="748" w:tblpY="11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636"/>
        <w:gridCol w:w="769"/>
        <w:gridCol w:w="1987"/>
        <w:gridCol w:w="2500"/>
        <w:gridCol w:w="1731"/>
        <w:gridCol w:w="911"/>
        <w:gridCol w:w="1652"/>
        <w:gridCol w:w="542"/>
        <w:gridCol w:w="622"/>
        <w:gridCol w:w="511"/>
        <w:gridCol w:w="670"/>
        <w:gridCol w:w="511"/>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7" w:type="pct"/>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序号</w:t>
            </w:r>
          </w:p>
        </w:tc>
        <w:tc>
          <w:tcPr>
            <w:tcW w:w="495" w:type="pct"/>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公开事项</w:t>
            </w:r>
          </w:p>
        </w:tc>
        <w:tc>
          <w:tcPr>
            <w:tcW w:w="700" w:type="pct"/>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公开内容（要素）</w:t>
            </w:r>
          </w:p>
        </w:tc>
        <w:tc>
          <w:tcPr>
            <w:tcW w:w="881" w:type="pct"/>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公开依据</w:t>
            </w:r>
          </w:p>
        </w:tc>
        <w:tc>
          <w:tcPr>
            <w:tcW w:w="610" w:type="pct"/>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公开时限</w:t>
            </w:r>
          </w:p>
        </w:tc>
        <w:tc>
          <w:tcPr>
            <w:tcW w:w="321" w:type="pct"/>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公开主体</w:t>
            </w:r>
          </w:p>
        </w:tc>
        <w:tc>
          <w:tcPr>
            <w:tcW w:w="582" w:type="pct"/>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公开渠道和载体</w:t>
            </w:r>
          </w:p>
        </w:tc>
        <w:tc>
          <w:tcPr>
            <w:tcW w:w="410" w:type="pct"/>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公开对象</w:t>
            </w:r>
          </w:p>
        </w:tc>
        <w:tc>
          <w:tcPr>
            <w:tcW w:w="416" w:type="pct"/>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公开方式</w:t>
            </w:r>
          </w:p>
        </w:tc>
        <w:tc>
          <w:tcPr>
            <w:tcW w:w="412" w:type="pct"/>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7" w:type="pct"/>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224" w:type="pc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一级事项</w:t>
            </w:r>
          </w:p>
        </w:tc>
        <w:tc>
          <w:tcPr>
            <w:tcW w:w="271" w:type="pc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二级事项</w:t>
            </w:r>
          </w:p>
        </w:tc>
        <w:tc>
          <w:tcPr>
            <w:tcW w:w="700" w:type="pct"/>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881" w:type="pct"/>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610" w:type="pct"/>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321" w:type="pct"/>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582" w:type="pct"/>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191" w:type="pc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全社会</w:t>
            </w:r>
          </w:p>
        </w:tc>
        <w:tc>
          <w:tcPr>
            <w:tcW w:w="219" w:type="pc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特定群众</w:t>
            </w:r>
          </w:p>
        </w:tc>
        <w:tc>
          <w:tcPr>
            <w:tcW w:w="180" w:type="pc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主动</w:t>
            </w:r>
          </w:p>
        </w:tc>
        <w:tc>
          <w:tcPr>
            <w:tcW w:w="236" w:type="pc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依申请公开</w:t>
            </w:r>
          </w:p>
        </w:tc>
        <w:tc>
          <w:tcPr>
            <w:tcW w:w="180" w:type="pct"/>
            <w:vAlign w:val="center"/>
          </w:tcPr>
          <w:p>
            <w:pPr>
              <w:widowControl/>
              <w:spacing w:line="400" w:lineRule="exact"/>
              <w:jc w:val="center"/>
              <w:rPr>
                <w:rFonts w:hint="default" w:ascii="Times New Roman" w:hAnsi="Times New Roman" w:eastAsia="方正仿宋简体" w:cs="Times New Roman"/>
                <w:color w:val="000000"/>
                <w:kern w:val="0"/>
                <w:sz w:val="22"/>
                <w:lang w:eastAsia="zh-CN"/>
              </w:rPr>
            </w:pPr>
            <w:r>
              <w:rPr>
                <w:rFonts w:hint="default" w:ascii="Times New Roman" w:hAnsi="Times New Roman" w:eastAsia="方正仿宋简体" w:cs="Times New Roman"/>
                <w:color w:val="000000"/>
                <w:kern w:val="0"/>
                <w:sz w:val="22"/>
                <w:lang w:eastAsia="zh-CN"/>
              </w:rPr>
              <w:t>乡镇</w:t>
            </w:r>
          </w:p>
        </w:tc>
        <w:tc>
          <w:tcPr>
            <w:tcW w:w="232" w:type="pc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7"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1</w:t>
            </w:r>
          </w:p>
        </w:tc>
        <w:tc>
          <w:tcPr>
            <w:tcW w:w="224" w:type="pct"/>
            <w:vMerge w:val="restar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综合业务</w:t>
            </w:r>
          </w:p>
        </w:tc>
        <w:tc>
          <w:tcPr>
            <w:tcW w:w="271"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政策</w:t>
            </w:r>
            <w:r>
              <w:rPr>
                <w:rFonts w:hint="default" w:ascii="Times New Roman" w:hAnsi="Times New Roman" w:eastAsia="方正仿宋简体" w:cs="Times New Roman"/>
                <w:color w:val="000000"/>
                <w:sz w:val="18"/>
                <w:szCs w:val="18"/>
              </w:rPr>
              <w:br w:type="textWrapping"/>
            </w:r>
            <w:r>
              <w:rPr>
                <w:rFonts w:hint="default" w:ascii="Times New Roman" w:hAnsi="Times New Roman" w:eastAsia="方正仿宋简体" w:cs="Times New Roman"/>
                <w:color w:val="000000"/>
                <w:sz w:val="18"/>
                <w:szCs w:val="18"/>
              </w:rPr>
              <w:t>法规</w:t>
            </w:r>
            <w:r>
              <w:rPr>
                <w:rFonts w:hint="default" w:ascii="Times New Roman" w:hAnsi="Times New Roman" w:eastAsia="方正仿宋简体" w:cs="Times New Roman"/>
                <w:color w:val="000000"/>
                <w:sz w:val="18"/>
                <w:szCs w:val="18"/>
              </w:rPr>
              <w:br w:type="textWrapping"/>
            </w:r>
            <w:r>
              <w:rPr>
                <w:rFonts w:hint="default" w:ascii="Times New Roman" w:hAnsi="Times New Roman" w:eastAsia="方正仿宋简体" w:cs="Times New Roman"/>
                <w:color w:val="000000"/>
                <w:sz w:val="18"/>
                <w:szCs w:val="18"/>
              </w:rPr>
              <w:t>文件</w:t>
            </w:r>
          </w:p>
        </w:tc>
        <w:tc>
          <w:tcPr>
            <w:tcW w:w="700"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xml:space="preserve">《社会救助暂行办法》                 </w:t>
            </w:r>
            <w:r>
              <w:rPr>
                <w:rFonts w:hint="default" w:ascii="Times New Roman" w:hAnsi="Times New Roman" w:eastAsia="方正仿宋简体" w:cs="Times New Roman"/>
                <w:color w:val="000000"/>
                <w:sz w:val="18"/>
                <w:szCs w:val="18"/>
              </w:rPr>
              <w:br w:type="textWrapping"/>
            </w:r>
            <w:r>
              <w:rPr>
                <w:rFonts w:hint="default" w:ascii="Times New Roman" w:hAnsi="Times New Roman" w:eastAsia="方正仿宋简体" w:cs="Times New Roman"/>
                <w:color w:val="000000"/>
                <w:sz w:val="18"/>
                <w:szCs w:val="18"/>
              </w:rPr>
              <w:t>各地配套政策法规文件</w:t>
            </w:r>
          </w:p>
        </w:tc>
        <w:tc>
          <w:tcPr>
            <w:tcW w:w="881"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《信息公开条例》及相关规定</w:t>
            </w:r>
          </w:p>
        </w:tc>
        <w:tc>
          <w:tcPr>
            <w:tcW w:w="610"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制定或获取信息之日起</w:t>
            </w:r>
            <w:r>
              <w:rPr>
                <w:rFonts w:hint="default" w:ascii="Times New Roman" w:hAnsi="Times New Roman" w:eastAsia="方正仿宋简体" w:cs="Times New Roman"/>
                <w:color w:val="000000"/>
                <w:sz w:val="18"/>
                <w:szCs w:val="18"/>
                <w:lang w:val="en-US" w:eastAsia="zh-CN"/>
              </w:rPr>
              <w:t>20</w:t>
            </w:r>
            <w:r>
              <w:rPr>
                <w:rFonts w:hint="default" w:ascii="Times New Roman" w:hAnsi="Times New Roman" w:eastAsia="方正仿宋简体" w:cs="Times New Roman"/>
                <w:color w:val="000000"/>
                <w:sz w:val="18"/>
                <w:szCs w:val="18"/>
              </w:rPr>
              <w:t>个工作日内</w:t>
            </w:r>
          </w:p>
        </w:tc>
        <w:tc>
          <w:tcPr>
            <w:tcW w:w="321" w:type="pct"/>
            <w:vAlign w:val="center"/>
          </w:tcPr>
          <w:p>
            <w:pPr>
              <w:spacing w:line="400" w:lineRule="exact"/>
              <w:rPr>
                <w:rFonts w:hint="default" w:ascii="Times New Roman" w:hAnsi="Times New Roman" w:eastAsia="方正仿宋简体" w:cs="Times New Roman"/>
                <w:color w:val="000000"/>
                <w:sz w:val="18"/>
                <w:szCs w:val="18"/>
              </w:rPr>
            </w:pPr>
            <w:r>
              <w:rPr>
                <w:rFonts w:hint="eastAsia" w:ascii="Times New Roman" w:hAnsi="Times New Roman" w:eastAsia="方正仿宋简体" w:cs="Times New Roman"/>
                <w:sz w:val="18"/>
                <w:szCs w:val="18"/>
                <w:lang w:eastAsia="zh-CN"/>
              </w:rPr>
              <w:t>红场</w:t>
            </w:r>
            <w:r>
              <w:rPr>
                <w:rFonts w:hint="default" w:ascii="Times New Roman" w:hAnsi="Times New Roman" w:eastAsia="方正仿宋简体" w:cs="Times New Roman"/>
                <w:sz w:val="18"/>
                <w:szCs w:val="18"/>
              </w:rPr>
              <w:t>镇政府</w:t>
            </w:r>
          </w:p>
        </w:tc>
        <w:tc>
          <w:tcPr>
            <w:tcW w:w="582"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r>
              <w:rPr>
                <w:rFonts w:hint="default" w:ascii="Times New Roman" w:hAnsi="Times New Roman" w:eastAsia="方正仿宋简体" w:cs="Times New Roman"/>
                <w:color w:val="000000"/>
                <w:sz w:val="18"/>
                <w:szCs w:val="18"/>
              </w:rPr>
              <w:t xml:space="preserve">                                                                                                                                                                                                                                                                                                                                                                                                       </w:t>
            </w:r>
          </w:p>
        </w:tc>
        <w:tc>
          <w:tcPr>
            <w:tcW w:w="191"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219"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180"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236"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180"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232" w:type="pct"/>
            <w:vAlign w:val="center"/>
          </w:tcPr>
          <w:p>
            <w:pPr>
              <w:spacing w:line="400" w:lineRule="exact"/>
              <w:rPr>
                <w:rFonts w:hint="default" w:ascii="Times New Roman" w:hAnsi="Times New Roman" w:eastAsia="方正仿宋简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7"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2</w:t>
            </w:r>
          </w:p>
        </w:tc>
        <w:tc>
          <w:tcPr>
            <w:tcW w:w="224" w:type="pct"/>
            <w:vMerge w:val="continue"/>
            <w:vAlign w:val="center"/>
          </w:tcPr>
          <w:p>
            <w:pPr>
              <w:spacing w:line="400" w:lineRule="exact"/>
              <w:rPr>
                <w:rFonts w:hint="default" w:ascii="Times New Roman" w:hAnsi="Times New Roman" w:eastAsia="方正仿宋简体" w:cs="Times New Roman"/>
                <w:color w:val="000000"/>
                <w:sz w:val="18"/>
                <w:szCs w:val="18"/>
              </w:rPr>
            </w:pPr>
          </w:p>
        </w:tc>
        <w:tc>
          <w:tcPr>
            <w:tcW w:w="271"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监督</w:t>
            </w:r>
            <w:r>
              <w:rPr>
                <w:rFonts w:hint="default" w:ascii="Times New Roman" w:hAnsi="Times New Roman" w:eastAsia="方正仿宋简体" w:cs="Times New Roman"/>
                <w:color w:val="000000"/>
                <w:sz w:val="18"/>
                <w:szCs w:val="18"/>
              </w:rPr>
              <w:br w:type="textWrapping"/>
            </w:r>
            <w:r>
              <w:rPr>
                <w:rFonts w:hint="default" w:ascii="Times New Roman" w:hAnsi="Times New Roman" w:eastAsia="方正仿宋简体" w:cs="Times New Roman"/>
                <w:color w:val="000000"/>
                <w:sz w:val="18"/>
                <w:szCs w:val="18"/>
              </w:rPr>
              <w:t>检查</w:t>
            </w:r>
          </w:p>
        </w:tc>
        <w:tc>
          <w:tcPr>
            <w:tcW w:w="700"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社会救助信访通讯地址</w:t>
            </w:r>
            <w:r>
              <w:rPr>
                <w:rFonts w:hint="default" w:ascii="Times New Roman" w:hAnsi="Times New Roman" w:eastAsia="方正仿宋简体" w:cs="Times New Roman"/>
                <w:color w:val="000000"/>
                <w:sz w:val="18"/>
                <w:szCs w:val="18"/>
              </w:rPr>
              <w:br w:type="textWrapping"/>
            </w:r>
            <w:r>
              <w:rPr>
                <w:rFonts w:hint="default" w:ascii="Times New Roman" w:hAnsi="Times New Roman" w:eastAsia="方正仿宋简体" w:cs="Times New Roman"/>
                <w:color w:val="000000"/>
                <w:sz w:val="18"/>
                <w:szCs w:val="18"/>
              </w:rPr>
              <w:t>社会救助投诉举报电话</w:t>
            </w:r>
          </w:p>
        </w:tc>
        <w:tc>
          <w:tcPr>
            <w:tcW w:w="881"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《信息公开条例》及相关规定</w:t>
            </w:r>
          </w:p>
        </w:tc>
        <w:tc>
          <w:tcPr>
            <w:tcW w:w="610"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制定或获取信息之日起</w:t>
            </w:r>
            <w:r>
              <w:rPr>
                <w:rFonts w:hint="default" w:ascii="Times New Roman" w:hAnsi="Times New Roman" w:eastAsia="方正仿宋简体" w:cs="Times New Roman"/>
                <w:color w:val="000000"/>
                <w:sz w:val="18"/>
                <w:szCs w:val="18"/>
                <w:lang w:val="en-US" w:eastAsia="zh-CN"/>
              </w:rPr>
              <w:t>20</w:t>
            </w:r>
            <w:r>
              <w:rPr>
                <w:rFonts w:hint="default" w:ascii="Times New Roman" w:hAnsi="Times New Roman" w:eastAsia="方正仿宋简体" w:cs="Times New Roman"/>
                <w:color w:val="000000"/>
                <w:sz w:val="18"/>
                <w:szCs w:val="18"/>
              </w:rPr>
              <w:t>个工作日内</w:t>
            </w:r>
          </w:p>
        </w:tc>
        <w:tc>
          <w:tcPr>
            <w:tcW w:w="321" w:type="pct"/>
            <w:vAlign w:val="center"/>
          </w:tcPr>
          <w:p>
            <w:pPr>
              <w:spacing w:line="400" w:lineRule="exact"/>
              <w:rPr>
                <w:rFonts w:hint="default" w:ascii="Times New Roman" w:hAnsi="Times New Roman" w:eastAsia="方正仿宋简体" w:cs="Times New Roman"/>
                <w:color w:val="000000"/>
                <w:sz w:val="18"/>
                <w:szCs w:val="18"/>
              </w:rPr>
            </w:pPr>
            <w:r>
              <w:rPr>
                <w:rFonts w:hint="eastAsia" w:ascii="Times New Roman" w:hAnsi="Times New Roman" w:eastAsia="方正仿宋简体" w:cs="Times New Roman"/>
                <w:sz w:val="18"/>
                <w:szCs w:val="18"/>
                <w:lang w:eastAsia="zh-CN"/>
              </w:rPr>
              <w:t>红场</w:t>
            </w:r>
            <w:r>
              <w:rPr>
                <w:rFonts w:hint="default" w:ascii="Times New Roman" w:hAnsi="Times New Roman" w:eastAsia="方正仿宋简体" w:cs="Times New Roman"/>
                <w:sz w:val="18"/>
                <w:szCs w:val="18"/>
              </w:rPr>
              <w:t>镇政府</w:t>
            </w:r>
          </w:p>
        </w:tc>
        <w:tc>
          <w:tcPr>
            <w:tcW w:w="582"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r>
              <w:rPr>
                <w:rFonts w:hint="default" w:ascii="Times New Roman" w:hAnsi="Times New Roman" w:eastAsia="方正仿宋简体" w:cs="Times New Roman"/>
                <w:color w:val="000000"/>
                <w:sz w:val="18"/>
                <w:szCs w:val="18"/>
              </w:rPr>
              <w:t xml:space="preserve">                                                                                                                                                                                                                                                                                                                                                                                                                                                                                                                                                                                                             </w:t>
            </w:r>
          </w:p>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 xml:space="preserve">社区/村公示栏                                                                                                                                                                                             </w:t>
            </w:r>
          </w:p>
        </w:tc>
        <w:tc>
          <w:tcPr>
            <w:tcW w:w="191"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219"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180"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236"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w:t>
            </w:r>
          </w:p>
        </w:tc>
        <w:tc>
          <w:tcPr>
            <w:tcW w:w="180"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232"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附件9</w:t>
      </w:r>
    </w:p>
    <w:p>
      <w:pPr>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w:t>
      </w:r>
      <w:r>
        <w:rPr>
          <w:rFonts w:hint="default" w:ascii="Times New Roman" w:hAnsi="Times New Roman" w:eastAsia="方正仿宋简体" w:cs="Times New Roman"/>
          <w:sz w:val="30"/>
          <w:szCs w:val="30"/>
          <w:lang w:eastAsia="zh-CN"/>
        </w:rPr>
        <w:t>九</w:t>
      </w:r>
      <w:r>
        <w:rPr>
          <w:rFonts w:hint="default" w:ascii="Times New Roman" w:hAnsi="Times New Roman" w:eastAsia="方正仿宋简体" w:cs="Times New Roman"/>
          <w:sz w:val="30"/>
          <w:szCs w:val="30"/>
        </w:rPr>
        <w:t>） 养老服务领域基层政务公开标准目录</w:t>
      </w:r>
    </w:p>
    <w:tbl>
      <w:tblPr>
        <w:tblStyle w:val="4"/>
        <w:tblpPr w:leftFromText="180" w:rightFromText="180" w:vertAnchor="text" w:horzAnchor="margin" w:tblpY="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9"/>
        <w:gridCol w:w="168"/>
        <w:gridCol w:w="596"/>
        <w:gridCol w:w="1214"/>
        <w:gridCol w:w="1168"/>
        <w:gridCol w:w="2015"/>
        <w:gridCol w:w="1757"/>
        <w:gridCol w:w="889"/>
        <w:gridCol w:w="1128"/>
        <w:gridCol w:w="812"/>
        <w:gridCol w:w="721"/>
        <w:gridCol w:w="735"/>
        <w:gridCol w:w="656"/>
        <w:gridCol w:w="964"/>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3" w:type="dxa"/>
            <w:gridSpan w:val="2"/>
            <w:vMerge w:val="restart"/>
            <w:vAlign w:val="center"/>
          </w:tcPr>
          <w:p>
            <w:pPr>
              <w:widowControl/>
              <w:spacing w:line="400" w:lineRule="exact"/>
              <w:jc w:val="both"/>
              <w:rPr>
                <w:rFonts w:hint="eastAsia" w:ascii="Times New Roman" w:hAnsi="Times New Roman" w:eastAsia="方正仿宋简体" w:cs="Times New Roman"/>
                <w:color w:val="000000"/>
                <w:kern w:val="0"/>
                <w:sz w:val="22"/>
                <w:lang w:val="en-US" w:eastAsia="zh-CN"/>
              </w:rPr>
            </w:pPr>
            <w:r>
              <w:rPr>
                <w:rFonts w:hint="eastAsia" w:ascii="Times New Roman" w:hAnsi="Times New Roman" w:eastAsia="方正仿宋简体" w:cs="Times New Roman"/>
                <w:color w:val="000000"/>
                <w:kern w:val="0"/>
                <w:sz w:val="22"/>
                <w:lang w:eastAsia="zh-CN"/>
              </w:rPr>
              <w:t>序号</w:t>
            </w:r>
          </w:p>
        </w:tc>
        <w:tc>
          <w:tcPr>
            <w:tcW w:w="1978" w:type="dxa"/>
            <w:gridSpan w:val="3"/>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公开事项</w:t>
            </w:r>
          </w:p>
        </w:tc>
        <w:tc>
          <w:tcPr>
            <w:tcW w:w="1168"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公开内容（要素）</w:t>
            </w:r>
          </w:p>
        </w:tc>
        <w:tc>
          <w:tcPr>
            <w:tcW w:w="2015" w:type="dxa"/>
            <w:vMerge w:val="restart"/>
            <w:vAlign w:val="center"/>
          </w:tcPr>
          <w:p>
            <w:pPr>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公开依据</w:t>
            </w:r>
          </w:p>
        </w:tc>
        <w:tc>
          <w:tcPr>
            <w:tcW w:w="1757"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公开时限</w:t>
            </w:r>
          </w:p>
        </w:tc>
        <w:tc>
          <w:tcPr>
            <w:tcW w:w="889"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公开主体</w:t>
            </w:r>
          </w:p>
        </w:tc>
        <w:tc>
          <w:tcPr>
            <w:tcW w:w="1128"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公开渠道和载体</w:t>
            </w:r>
          </w:p>
        </w:tc>
        <w:tc>
          <w:tcPr>
            <w:tcW w:w="1533"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公开对象</w:t>
            </w:r>
          </w:p>
        </w:tc>
        <w:tc>
          <w:tcPr>
            <w:tcW w:w="1391"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公开方式</w:t>
            </w:r>
          </w:p>
        </w:tc>
        <w:tc>
          <w:tcPr>
            <w:tcW w:w="1772"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3" w:type="dxa"/>
            <w:gridSpan w:val="2"/>
            <w:vMerge w:val="continue"/>
            <w:vAlign w:val="center"/>
          </w:tcPr>
          <w:p>
            <w:pPr>
              <w:widowControl/>
              <w:spacing w:line="400" w:lineRule="exact"/>
              <w:jc w:val="center"/>
              <w:rPr>
                <w:rFonts w:hint="eastAsia" w:ascii="Times New Roman" w:hAnsi="Times New Roman" w:eastAsia="方正仿宋简体" w:cs="Times New Roman"/>
                <w:color w:val="000000"/>
                <w:kern w:val="0"/>
                <w:sz w:val="22"/>
                <w:lang w:val="en-US" w:eastAsia="zh-CN"/>
              </w:rPr>
            </w:pPr>
          </w:p>
        </w:tc>
        <w:tc>
          <w:tcPr>
            <w:tcW w:w="764" w:type="dxa"/>
            <w:gridSpan w:val="2"/>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一级事项</w:t>
            </w:r>
          </w:p>
        </w:tc>
        <w:tc>
          <w:tcPr>
            <w:tcW w:w="1214"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二级事项</w:t>
            </w:r>
          </w:p>
        </w:tc>
        <w:tc>
          <w:tcPr>
            <w:tcW w:w="1168"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2015"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1757"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889"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1128"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812"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全社会</w:t>
            </w:r>
          </w:p>
        </w:tc>
        <w:tc>
          <w:tcPr>
            <w:tcW w:w="721"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特定群众</w:t>
            </w:r>
          </w:p>
        </w:tc>
        <w:tc>
          <w:tcPr>
            <w:tcW w:w="735"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主动</w:t>
            </w:r>
          </w:p>
        </w:tc>
        <w:tc>
          <w:tcPr>
            <w:tcW w:w="656"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依申请公开</w:t>
            </w:r>
          </w:p>
        </w:tc>
        <w:tc>
          <w:tcPr>
            <w:tcW w:w="964" w:type="dxa"/>
            <w:vAlign w:val="center"/>
          </w:tcPr>
          <w:p>
            <w:pPr>
              <w:widowControl/>
              <w:spacing w:line="400" w:lineRule="exact"/>
              <w:jc w:val="center"/>
              <w:rPr>
                <w:rFonts w:hint="default" w:ascii="Times New Roman" w:hAnsi="Times New Roman" w:eastAsia="方正仿宋简体" w:cs="Times New Roman"/>
                <w:color w:val="000000"/>
                <w:kern w:val="0"/>
                <w:sz w:val="22"/>
                <w:lang w:eastAsia="zh-CN"/>
              </w:rPr>
            </w:pPr>
            <w:r>
              <w:rPr>
                <w:rFonts w:hint="default" w:ascii="Times New Roman" w:hAnsi="Times New Roman" w:eastAsia="方正仿宋简体" w:cs="Times New Roman"/>
                <w:color w:val="000000"/>
                <w:kern w:val="0"/>
                <w:sz w:val="22"/>
                <w:lang w:eastAsia="zh-CN"/>
              </w:rPr>
              <w:t>乡镇</w:t>
            </w:r>
          </w:p>
        </w:tc>
        <w:tc>
          <w:tcPr>
            <w:tcW w:w="808"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Align w:val="center"/>
          </w:tcPr>
          <w:p>
            <w:pPr>
              <w:spacing w:line="400" w:lineRule="exact"/>
              <w:rPr>
                <w:rFonts w:hint="eastAsia"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sz w:val="18"/>
                <w:szCs w:val="18"/>
                <w:lang w:val="en-US" w:eastAsia="zh-CN"/>
              </w:rPr>
              <w:t>1</w:t>
            </w:r>
          </w:p>
        </w:tc>
        <w:tc>
          <w:tcPr>
            <w:tcW w:w="773" w:type="dxa"/>
            <w:gridSpan w:val="3"/>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养老服务业务办理</w:t>
            </w:r>
          </w:p>
        </w:tc>
        <w:tc>
          <w:tcPr>
            <w:tcW w:w="1214"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国家和地方层面养老服务相关法律、法规、政策文件</w:t>
            </w:r>
          </w:p>
        </w:tc>
        <w:tc>
          <w:tcPr>
            <w:tcW w:w="1168"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文件名称、文号、发文部门</w:t>
            </w:r>
          </w:p>
        </w:tc>
        <w:tc>
          <w:tcPr>
            <w:tcW w:w="2015"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b w:val="0"/>
                <w:i w:val="0"/>
                <w:caps w:val="0"/>
                <w:color w:val="666666"/>
                <w:spacing w:val="0"/>
                <w:sz w:val="27"/>
                <w:szCs w:val="27"/>
                <w:shd w:val="clear" w:fill="FFFFFF"/>
              </w:rPr>
              <w:t>《</w:t>
            </w:r>
            <w:r>
              <w:rPr>
                <w:rFonts w:hint="default" w:ascii="Times New Roman" w:hAnsi="Times New Roman" w:eastAsia="方正仿宋简体" w:cs="Times New Roman"/>
                <w:color w:val="000000"/>
                <w:sz w:val="18"/>
                <w:szCs w:val="18"/>
              </w:rPr>
              <w:t>信息公开条例》及相关规定</w:t>
            </w:r>
          </w:p>
        </w:tc>
        <w:tc>
          <w:tcPr>
            <w:tcW w:w="1757"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制定或获取信息之日起</w:t>
            </w:r>
            <w:r>
              <w:rPr>
                <w:rFonts w:hint="default" w:ascii="Times New Roman" w:hAnsi="Times New Roman" w:eastAsia="方正仿宋简体" w:cs="Times New Roman"/>
                <w:color w:val="000000"/>
                <w:sz w:val="18"/>
                <w:szCs w:val="18"/>
                <w:lang w:val="en-US" w:eastAsia="zh-CN"/>
              </w:rPr>
              <w:t>20</w:t>
            </w:r>
            <w:r>
              <w:rPr>
                <w:rFonts w:hint="default" w:ascii="Times New Roman" w:hAnsi="Times New Roman" w:eastAsia="方正仿宋简体" w:cs="Times New Roman"/>
                <w:color w:val="000000"/>
                <w:sz w:val="18"/>
                <w:szCs w:val="18"/>
              </w:rPr>
              <w:t>个工作日内</w:t>
            </w:r>
          </w:p>
        </w:tc>
        <w:tc>
          <w:tcPr>
            <w:tcW w:w="889" w:type="dxa"/>
            <w:vAlign w:val="center"/>
          </w:tcPr>
          <w:p>
            <w:pPr>
              <w:spacing w:line="400" w:lineRule="exact"/>
              <w:rPr>
                <w:rFonts w:hint="default" w:ascii="Times New Roman" w:hAnsi="Times New Roman" w:eastAsia="方正仿宋简体" w:cs="Times New Roman"/>
                <w:color w:val="000000"/>
                <w:sz w:val="18"/>
                <w:szCs w:val="18"/>
              </w:rPr>
            </w:pPr>
            <w:r>
              <w:rPr>
                <w:rFonts w:hint="eastAsia" w:ascii="Times New Roman" w:hAnsi="Times New Roman" w:eastAsia="方正仿宋简体" w:cs="Times New Roman"/>
                <w:sz w:val="18"/>
                <w:szCs w:val="18"/>
                <w:lang w:eastAsia="zh-CN"/>
              </w:rPr>
              <w:t>红场</w:t>
            </w:r>
            <w:r>
              <w:rPr>
                <w:rFonts w:hint="default" w:ascii="Times New Roman" w:hAnsi="Times New Roman" w:eastAsia="方正仿宋简体" w:cs="Times New Roman"/>
                <w:sz w:val="18"/>
                <w:szCs w:val="18"/>
              </w:rPr>
              <w:t>镇政府</w:t>
            </w:r>
          </w:p>
        </w:tc>
        <w:tc>
          <w:tcPr>
            <w:tcW w:w="1128"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tc>
        <w:tc>
          <w:tcPr>
            <w:tcW w:w="812"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1" w:type="dxa"/>
            <w:vAlign w:val="center"/>
          </w:tcPr>
          <w:p>
            <w:pPr>
              <w:spacing w:line="400" w:lineRule="exact"/>
              <w:rPr>
                <w:rFonts w:hint="default" w:ascii="Times New Roman" w:hAnsi="Times New Roman" w:eastAsia="方正仿宋简体" w:cs="Times New Roman"/>
                <w:color w:val="000000"/>
                <w:sz w:val="18"/>
                <w:szCs w:val="18"/>
              </w:rPr>
            </w:pPr>
          </w:p>
        </w:tc>
        <w:tc>
          <w:tcPr>
            <w:tcW w:w="735"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656" w:type="dxa"/>
            <w:vAlign w:val="center"/>
          </w:tcPr>
          <w:p>
            <w:pPr>
              <w:spacing w:line="400" w:lineRule="exact"/>
              <w:rPr>
                <w:rFonts w:hint="default" w:ascii="Times New Roman" w:hAnsi="Times New Roman" w:eastAsia="方正仿宋简体" w:cs="Times New Roman"/>
                <w:color w:val="000000"/>
                <w:sz w:val="18"/>
                <w:szCs w:val="18"/>
              </w:rPr>
            </w:pPr>
          </w:p>
        </w:tc>
        <w:tc>
          <w:tcPr>
            <w:tcW w:w="964"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08" w:type="dxa"/>
            <w:vAlign w:val="center"/>
          </w:tcPr>
          <w:p>
            <w:pPr>
              <w:spacing w:line="400" w:lineRule="exact"/>
              <w:rPr>
                <w:rFonts w:hint="default" w:ascii="Times New Roman" w:hAnsi="Times New Roman" w:eastAsia="方正仿宋简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1" w:type="dxa"/>
            <w:gridSpan w:val="3"/>
            <w:vAlign w:val="center"/>
          </w:tcPr>
          <w:p>
            <w:pPr>
              <w:spacing w:line="400" w:lineRule="exact"/>
              <w:rPr>
                <w:rFonts w:hint="default" w:ascii="Times New Roman" w:hAnsi="Times New Roman" w:eastAsia="方正仿宋简体" w:cs="Times New Roman"/>
                <w:color w:val="000000"/>
                <w:sz w:val="18"/>
                <w:szCs w:val="18"/>
                <w:lang w:val="en-US" w:eastAsia="zh-CN"/>
              </w:rPr>
            </w:pPr>
            <w:r>
              <w:rPr>
                <w:rFonts w:hint="eastAsia" w:ascii="Times New Roman" w:hAnsi="Times New Roman" w:eastAsia="方正仿宋简体" w:cs="Times New Roman"/>
                <w:color w:val="000000"/>
                <w:sz w:val="18"/>
                <w:szCs w:val="18"/>
                <w:lang w:val="en-US" w:eastAsia="zh-CN"/>
              </w:rPr>
              <w:t>2</w:t>
            </w:r>
          </w:p>
        </w:tc>
        <w:tc>
          <w:tcPr>
            <w:tcW w:w="596"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养老服务业务办理</w:t>
            </w:r>
          </w:p>
        </w:tc>
        <w:tc>
          <w:tcPr>
            <w:tcW w:w="1214"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发放高龄老人补（津）贴</w:t>
            </w:r>
          </w:p>
        </w:tc>
        <w:tc>
          <w:tcPr>
            <w:tcW w:w="1168"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办理条件、所需材料、受理单位、办理流程、办理时限</w:t>
            </w:r>
          </w:p>
        </w:tc>
        <w:tc>
          <w:tcPr>
            <w:tcW w:w="2015"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 xml:space="preserve"> 《国务院关于加快发展养老服务业的若干意见》（国发〔2013〕35号）；  《转发财政部民政部全国老龄工作委员会关于建立健全经济困难的高龄失能等老年人补贴制度的通知》（粤财社〔2015〕13号）；《广东省民政厅广东省财政厅广东省老龄工作办公室关于建立经济困难的高龄失能等老年人补贴制度的实施意见》（粤民发〔2016〕57号）</w:t>
            </w:r>
          </w:p>
        </w:tc>
        <w:tc>
          <w:tcPr>
            <w:tcW w:w="1757" w:type="dxa"/>
            <w:vAlign w:val="center"/>
          </w:tcPr>
          <w:p>
            <w:pPr>
              <w:spacing w:line="400" w:lineRule="exact"/>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color w:val="000000"/>
                <w:sz w:val="18"/>
                <w:szCs w:val="18"/>
              </w:rPr>
              <w:t>制定或获取信息之日起</w:t>
            </w:r>
            <w:r>
              <w:rPr>
                <w:rFonts w:hint="default" w:ascii="Times New Roman" w:hAnsi="Times New Roman" w:eastAsia="方正仿宋简体" w:cs="Times New Roman"/>
                <w:color w:val="000000"/>
                <w:sz w:val="18"/>
                <w:szCs w:val="18"/>
                <w:lang w:val="en-US" w:eastAsia="zh-CN"/>
              </w:rPr>
              <w:t>20</w:t>
            </w:r>
            <w:r>
              <w:rPr>
                <w:rFonts w:hint="default" w:ascii="Times New Roman" w:hAnsi="Times New Roman" w:eastAsia="方正仿宋简体" w:cs="Times New Roman"/>
                <w:color w:val="000000"/>
                <w:sz w:val="18"/>
                <w:szCs w:val="18"/>
              </w:rPr>
              <w:t>个工作日内</w:t>
            </w:r>
          </w:p>
        </w:tc>
        <w:tc>
          <w:tcPr>
            <w:tcW w:w="889" w:type="dxa"/>
            <w:vAlign w:val="center"/>
          </w:tcPr>
          <w:p>
            <w:pPr>
              <w:spacing w:line="400" w:lineRule="exact"/>
              <w:rPr>
                <w:rFonts w:hint="default" w:ascii="Times New Roman" w:hAnsi="Times New Roman" w:eastAsia="方正仿宋简体" w:cs="Times New Roman"/>
                <w:color w:val="000000"/>
                <w:sz w:val="18"/>
                <w:szCs w:val="18"/>
              </w:rPr>
            </w:pPr>
            <w:r>
              <w:rPr>
                <w:rFonts w:hint="eastAsia" w:ascii="Times New Roman" w:hAnsi="Times New Roman" w:eastAsia="方正仿宋简体" w:cs="Times New Roman"/>
                <w:sz w:val="18"/>
                <w:szCs w:val="18"/>
                <w:lang w:eastAsia="zh-CN"/>
              </w:rPr>
              <w:t>红场</w:t>
            </w:r>
            <w:r>
              <w:rPr>
                <w:rFonts w:hint="default" w:ascii="Times New Roman" w:hAnsi="Times New Roman" w:eastAsia="方正仿宋简体" w:cs="Times New Roman"/>
                <w:sz w:val="18"/>
                <w:szCs w:val="18"/>
              </w:rPr>
              <w:t>镇政府</w:t>
            </w:r>
          </w:p>
        </w:tc>
        <w:tc>
          <w:tcPr>
            <w:tcW w:w="1128"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tc>
        <w:tc>
          <w:tcPr>
            <w:tcW w:w="812"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21" w:type="dxa"/>
            <w:vAlign w:val="center"/>
          </w:tcPr>
          <w:p>
            <w:pPr>
              <w:spacing w:line="400" w:lineRule="exact"/>
              <w:rPr>
                <w:rFonts w:hint="default" w:ascii="Times New Roman" w:hAnsi="Times New Roman" w:eastAsia="方正仿宋简体" w:cs="Times New Roman"/>
                <w:color w:val="000000"/>
                <w:sz w:val="18"/>
                <w:szCs w:val="18"/>
              </w:rPr>
            </w:pPr>
          </w:p>
        </w:tc>
        <w:tc>
          <w:tcPr>
            <w:tcW w:w="735"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656" w:type="dxa"/>
            <w:vAlign w:val="center"/>
          </w:tcPr>
          <w:p>
            <w:pPr>
              <w:spacing w:line="400" w:lineRule="exact"/>
              <w:rPr>
                <w:rFonts w:hint="default" w:ascii="Times New Roman" w:hAnsi="Times New Roman" w:eastAsia="方正仿宋简体" w:cs="Times New Roman"/>
                <w:color w:val="000000"/>
                <w:sz w:val="18"/>
                <w:szCs w:val="18"/>
              </w:rPr>
            </w:pPr>
          </w:p>
        </w:tc>
        <w:tc>
          <w:tcPr>
            <w:tcW w:w="964"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808" w:type="dxa"/>
            <w:vAlign w:val="center"/>
          </w:tcPr>
          <w:p>
            <w:pPr>
              <w:spacing w:line="400" w:lineRule="exact"/>
              <w:rPr>
                <w:rFonts w:hint="default" w:ascii="Times New Roman" w:hAnsi="Times New Roman" w:eastAsia="方正仿宋简体" w:cs="Times New Roman"/>
                <w:color w:val="000000"/>
                <w:sz w:val="18"/>
                <w:szCs w:val="18"/>
              </w:rPr>
            </w:pPr>
          </w:p>
        </w:tc>
      </w:tr>
    </w:tbl>
    <w:p>
      <w:pPr>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附件10</w:t>
      </w:r>
    </w:p>
    <w:p>
      <w:pPr>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（十）卫生健康领域基层政务公开标准目录</w:t>
      </w:r>
    </w:p>
    <w:tbl>
      <w:tblPr>
        <w:tblStyle w:val="4"/>
        <w:tblW w:w="15100" w:type="dxa"/>
        <w:tblInd w:w="-551" w:type="dxa"/>
        <w:tblLayout w:type="fixed"/>
        <w:tblCellMar>
          <w:top w:w="15" w:type="dxa"/>
          <w:left w:w="15" w:type="dxa"/>
          <w:bottom w:w="15" w:type="dxa"/>
          <w:right w:w="15" w:type="dxa"/>
        </w:tblCellMar>
      </w:tblPr>
      <w:tblGrid>
        <w:gridCol w:w="705"/>
        <w:gridCol w:w="690"/>
        <w:gridCol w:w="870"/>
        <w:gridCol w:w="2265"/>
        <w:gridCol w:w="2280"/>
        <w:gridCol w:w="1320"/>
        <w:gridCol w:w="1425"/>
        <w:gridCol w:w="1860"/>
        <w:gridCol w:w="660"/>
        <w:gridCol w:w="705"/>
        <w:gridCol w:w="600"/>
        <w:gridCol w:w="480"/>
        <w:gridCol w:w="720"/>
        <w:gridCol w:w="520"/>
      </w:tblGrid>
      <w:tr>
        <w:tblPrEx>
          <w:tblCellMar>
            <w:top w:w="15" w:type="dxa"/>
            <w:left w:w="15" w:type="dxa"/>
            <w:bottom w:w="15" w:type="dxa"/>
            <w:right w:w="15" w:type="dxa"/>
          </w:tblCellMar>
        </w:tblPrEx>
        <w:trPr>
          <w:trHeight w:val="468" w:hRule="atLeast"/>
        </w:trPr>
        <w:tc>
          <w:tcPr>
            <w:tcW w:w="705" w:type="dxa"/>
            <w:vMerge w:val="restart"/>
            <w:tcBorders>
              <w:top w:val="single" w:color="000000" w:sz="4" w:space="0"/>
              <w:left w:val="single" w:color="000000" w:sz="4" w:space="0"/>
              <w:right w:val="single" w:color="000000" w:sz="4" w:space="0"/>
            </w:tcBorders>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序号</w:t>
            </w:r>
          </w:p>
        </w:tc>
        <w:tc>
          <w:tcPr>
            <w:tcW w:w="1560" w:type="dxa"/>
            <w:gridSpan w:val="2"/>
            <w:tcBorders>
              <w:top w:val="single" w:color="000000" w:sz="4" w:space="0"/>
              <w:left w:val="single" w:color="000000" w:sz="4" w:space="0"/>
              <w:right w:val="single" w:color="000000" w:sz="4" w:space="0"/>
            </w:tcBorders>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公开事项</w:t>
            </w:r>
          </w:p>
        </w:tc>
        <w:tc>
          <w:tcPr>
            <w:tcW w:w="2265" w:type="dxa"/>
            <w:vMerge w:val="restart"/>
            <w:tcBorders>
              <w:top w:val="single" w:color="000000" w:sz="4" w:space="0"/>
              <w:left w:val="single" w:color="000000" w:sz="4" w:space="0"/>
              <w:right w:val="single" w:color="000000" w:sz="4" w:space="0"/>
            </w:tcBorders>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公开内容</w:t>
            </w:r>
            <w:r>
              <w:rPr>
                <w:rFonts w:hint="default" w:ascii="Times New Roman" w:hAnsi="Times New Roman" w:eastAsia="方正仿宋简体" w:cs="Times New Roman"/>
                <w:color w:val="000000"/>
                <w:kern w:val="0"/>
                <w:sz w:val="22"/>
              </w:rPr>
              <w:br w:type="textWrapping"/>
            </w:r>
            <w:r>
              <w:rPr>
                <w:rFonts w:hint="default" w:ascii="Times New Roman" w:hAnsi="Times New Roman" w:eastAsia="方正仿宋简体" w:cs="Times New Roman"/>
                <w:color w:val="000000"/>
                <w:kern w:val="0"/>
                <w:sz w:val="22"/>
              </w:rPr>
              <w:t>（要素）</w:t>
            </w:r>
          </w:p>
        </w:tc>
        <w:tc>
          <w:tcPr>
            <w:tcW w:w="2280" w:type="dxa"/>
            <w:vMerge w:val="restart"/>
            <w:tcBorders>
              <w:top w:val="single" w:color="000000" w:sz="4" w:space="0"/>
              <w:left w:val="single" w:color="000000" w:sz="4" w:space="0"/>
              <w:right w:val="single" w:color="000000" w:sz="4" w:space="0"/>
            </w:tcBorders>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w:t>
            </w:r>
            <w:r>
              <w:rPr>
                <w:rFonts w:hint="default" w:ascii="Times New Roman" w:hAnsi="Times New Roman" w:eastAsia="方正仿宋简体" w:cs="Times New Roman"/>
                <w:color w:val="000000"/>
                <w:kern w:val="0"/>
                <w:sz w:val="22"/>
              </w:rPr>
              <w:br w:type="textWrapping"/>
            </w:r>
            <w:r>
              <w:rPr>
                <w:rFonts w:hint="default" w:ascii="Times New Roman" w:hAnsi="Times New Roman" w:eastAsia="方正仿宋简体" w:cs="Times New Roman"/>
                <w:color w:val="000000"/>
                <w:kern w:val="0"/>
                <w:sz w:val="22"/>
              </w:rPr>
              <w:t>依据</w:t>
            </w:r>
          </w:p>
        </w:tc>
        <w:tc>
          <w:tcPr>
            <w:tcW w:w="1320" w:type="dxa"/>
            <w:vMerge w:val="restart"/>
            <w:tcBorders>
              <w:top w:val="single" w:color="000000" w:sz="4" w:space="0"/>
              <w:left w:val="single" w:color="000000" w:sz="4" w:space="0"/>
              <w:right w:val="single" w:color="000000" w:sz="4" w:space="0"/>
            </w:tcBorders>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w:t>
            </w:r>
            <w:r>
              <w:rPr>
                <w:rFonts w:hint="default" w:ascii="Times New Roman" w:hAnsi="Times New Roman" w:eastAsia="方正仿宋简体" w:cs="Times New Roman"/>
                <w:color w:val="000000"/>
                <w:kern w:val="0"/>
                <w:sz w:val="22"/>
              </w:rPr>
              <w:br w:type="textWrapping"/>
            </w:r>
            <w:r>
              <w:rPr>
                <w:rFonts w:hint="default" w:ascii="Times New Roman" w:hAnsi="Times New Roman" w:eastAsia="方正仿宋简体" w:cs="Times New Roman"/>
                <w:color w:val="000000"/>
                <w:kern w:val="0"/>
                <w:sz w:val="22"/>
              </w:rPr>
              <w:t>时限</w:t>
            </w:r>
          </w:p>
        </w:tc>
        <w:tc>
          <w:tcPr>
            <w:tcW w:w="1425" w:type="dxa"/>
            <w:vMerge w:val="restart"/>
            <w:tcBorders>
              <w:top w:val="single" w:color="000000" w:sz="4" w:space="0"/>
              <w:left w:val="single" w:color="000000" w:sz="4" w:space="0"/>
              <w:right w:val="single" w:color="000000" w:sz="4" w:space="0"/>
            </w:tcBorders>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w:t>
            </w:r>
            <w:r>
              <w:rPr>
                <w:rFonts w:hint="default" w:ascii="Times New Roman" w:hAnsi="Times New Roman" w:eastAsia="方正仿宋简体" w:cs="Times New Roman"/>
                <w:color w:val="000000"/>
                <w:kern w:val="0"/>
                <w:sz w:val="22"/>
              </w:rPr>
              <w:br w:type="textWrapping"/>
            </w:r>
            <w:r>
              <w:rPr>
                <w:rFonts w:hint="default" w:ascii="Times New Roman" w:hAnsi="Times New Roman" w:eastAsia="方正仿宋简体" w:cs="Times New Roman"/>
                <w:color w:val="000000"/>
                <w:kern w:val="0"/>
                <w:sz w:val="22"/>
              </w:rPr>
              <w:t>主体</w:t>
            </w:r>
          </w:p>
        </w:tc>
        <w:tc>
          <w:tcPr>
            <w:tcW w:w="1860" w:type="dxa"/>
            <w:vMerge w:val="restart"/>
            <w:tcBorders>
              <w:top w:val="single" w:color="000000" w:sz="4" w:space="0"/>
              <w:left w:val="single" w:color="000000" w:sz="4" w:space="0"/>
              <w:right w:val="single" w:color="000000" w:sz="4" w:space="0"/>
            </w:tcBorders>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w:t>
            </w:r>
            <w:r>
              <w:rPr>
                <w:rFonts w:hint="default" w:ascii="Times New Roman" w:hAnsi="Times New Roman" w:eastAsia="方正仿宋简体" w:cs="Times New Roman"/>
                <w:color w:val="000000"/>
                <w:kern w:val="0"/>
                <w:sz w:val="22"/>
              </w:rPr>
              <w:br w:type="textWrapping"/>
            </w:r>
            <w:r>
              <w:rPr>
                <w:rFonts w:hint="default" w:ascii="Times New Roman" w:hAnsi="Times New Roman" w:eastAsia="方正仿宋简体" w:cs="Times New Roman"/>
                <w:color w:val="000000"/>
                <w:kern w:val="0"/>
                <w:sz w:val="22"/>
              </w:rPr>
              <w:t>渠道和载体</w:t>
            </w:r>
          </w:p>
        </w:tc>
        <w:tc>
          <w:tcPr>
            <w:tcW w:w="1365" w:type="dxa"/>
            <w:gridSpan w:val="2"/>
            <w:vMerge w:val="restart"/>
            <w:tcBorders>
              <w:top w:val="single" w:color="000000" w:sz="4" w:space="0"/>
              <w:left w:val="single" w:color="000000" w:sz="4" w:space="0"/>
              <w:right w:val="single" w:color="000000" w:sz="4" w:space="0"/>
            </w:tcBorders>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公开对象</w:t>
            </w:r>
          </w:p>
        </w:tc>
        <w:tc>
          <w:tcPr>
            <w:tcW w:w="1080" w:type="dxa"/>
            <w:gridSpan w:val="2"/>
            <w:vMerge w:val="restart"/>
            <w:tcBorders>
              <w:top w:val="single" w:color="000000" w:sz="4" w:space="0"/>
              <w:left w:val="single" w:color="000000" w:sz="4" w:space="0"/>
              <w:right w:val="single" w:color="000000" w:sz="4" w:space="0"/>
            </w:tcBorders>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公开方式</w:t>
            </w:r>
          </w:p>
        </w:tc>
        <w:tc>
          <w:tcPr>
            <w:tcW w:w="1240" w:type="dxa"/>
            <w:gridSpan w:val="2"/>
            <w:vMerge w:val="restart"/>
            <w:tcBorders>
              <w:top w:val="single" w:color="000000" w:sz="4" w:space="0"/>
              <w:left w:val="single" w:color="000000" w:sz="4" w:space="0"/>
              <w:right w:val="single" w:color="000000" w:sz="4" w:space="0"/>
            </w:tcBorders>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公开层级</w:t>
            </w:r>
          </w:p>
        </w:tc>
      </w:tr>
      <w:tr>
        <w:tblPrEx>
          <w:tblCellMar>
            <w:top w:w="15" w:type="dxa"/>
            <w:left w:w="15" w:type="dxa"/>
            <w:bottom w:w="15" w:type="dxa"/>
            <w:right w:w="15" w:type="dxa"/>
          </w:tblCellMar>
        </w:tblPrEx>
        <w:trPr>
          <w:trHeight w:val="400" w:hRule="atLeast"/>
        </w:trPr>
        <w:tc>
          <w:tcPr>
            <w:tcW w:w="705" w:type="dxa"/>
            <w:vMerge w:val="continue"/>
            <w:tcBorders>
              <w:left w:val="single" w:color="000000" w:sz="4" w:space="0"/>
              <w:right w:val="single" w:color="000000"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690" w:type="dxa"/>
            <w:vMerge w:val="restart"/>
            <w:tcBorders>
              <w:top w:val="single" w:color="000000" w:sz="4" w:space="0"/>
              <w:left w:val="single" w:color="000000" w:sz="4" w:space="0"/>
              <w:right w:val="single" w:color="000000"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一级</w:t>
            </w:r>
            <w:r>
              <w:rPr>
                <w:rFonts w:hint="default" w:ascii="Times New Roman" w:hAnsi="Times New Roman" w:eastAsia="方正仿宋简体" w:cs="Times New Roman"/>
                <w:color w:val="000000"/>
                <w:kern w:val="0"/>
                <w:sz w:val="22"/>
              </w:rPr>
              <w:br w:type="textWrapping"/>
            </w:r>
            <w:r>
              <w:rPr>
                <w:rFonts w:hint="default" w:ascii="Times New Roman" w:hAnsi="Times New Roman" w:eastAsia="方正仿宋简体" w:cs="Times New Roman"/>
                <w:color w:val="000000"/>
                <w:kern w:val="0"/>
                <w:sz w:val="22"/>
              </w:rPr>
              <w:t>事项</w:t>
            </w:r>
          </w:p>
        </w:tc>
        <w:tc>
          <w:tcPr>
            <w:tcW w:w="870" w:type="dxa"/>
            <w:vMerge w:val="restart"/>
            <w:tcBorders>
              <w:top w:val="single" w:color="000000" w:sz="4" w:space="0"/>
              <w:left w:val="single" w:color="000000" w:sz="4" w:space="0"/>
              <w:right w:val="single" w:color="000000"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二级</w:t>
            </w:r>
            <w:r>
              <w:rPr>
                <w:rFonts w:hint="default" w:ascii="Times New Roman" w:hAnsi="Times New Roman" w:eastAsia="方正仿宋简体" w:cs="Times New Roman"/>
                <w:color w:val="000000"/>
                <w:kern w:val="0"/>
                <w:sz w:val="22"/>
              </w:rPr>
              <w:br w:type="textWrapping"/>
            </w:r>
            <w:r>
              <w:rPr>
                <w:rFonts w:hint="default" w:ascii="Times New Roman" w:hAnsi="Times New Roman" w:eastAsia="方正仿宋简体" w:cs="Times New Roman"/>
                <w:color w:val="000000"/>
                <w:kern w:val="0"/>
                <w:sz w:val="22"/>
              </w:rPr>
              <w:t>事项</w:t>
            </w:r>
          </w:p>
        </w:tc>
        <w:tc>
          <w:tcPr>
            <w:tcW w:w="2265" w:type="dxa"/>
            <w:vMerge w:val="continue"/>
            <w:tcBorders>
              <w:left w:val="single" w:color="000000" w:sz="4" w:space="0"/>
              <w:right w:val="single" w:color="000000"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2280" w:type="dxa"/>
            <w:vMerge w:val="continue"/>
            <w:tcBorders>
              <w:left w:val="single" w:color="000000" w:sz="4" w:space="0"/>
              <w:right w:val="single" w:color="000000"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1320" w:type="dxa"/>
            <w:vMerge w:val="continue"/>
            <w:tcBorders>
              <w:left w:val="single" w:color="000000" w:sz="4" w:space="0"/>
              <w:right w:val="single" w:color="000000"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1425" w:type="dxa"/>
            <w:vMerge w:val="continue"/>
            <w:tcBorders>
              <w:left w:val="single" w:color="000000" w:sz="4" w:space="0"/>
              <w:right w:val="single" w:color="000000"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1860" w:type="dxa"/>
            <w:vMerge w:val="continue"/>
            <w:tcBorders>
              <w:left w:val="single" w:color="000000" w:sz="4" w:space="0"/>
              <w:right w:val="single" w:color="000000"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1365" w:type="dxa"/>
            <w:gridSpan w:val="2"/>
            <w:vMerge w:val="continue"/>
            <w:tcBorders>
              <w:left w:val="single" w:color="000000" w:sz="4" w:space="0"/>
              <w:bottom w:val="single" w:color="000000" w:sz="4" w:space="0"/>
              <w:right w:val="single" w:color="000000"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1080" w:type="dxa"/>
            <w:gridSpan w:val="2"/>
            <w:vMerge w:val="continue"/>
            <w:tcBorders>
              <w:left w:val="single" w:color="000000" w:sz="4" w:space="0"/>
              <w:bottom w:val="single" w:color="000000" w:sz="4" w:space="0"/>
              <w:right w:val="single" w:color="000000"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1240" w:type="dxa"/>
            <w:gridSpan w:val="2"/>
            <w:vMerge w:val="continue"/>
            <w:tcBorders>
              <w:left w:val="single" w:color="000000" w:sz="4" w:space="0"/>
              <w:bottom w:val="single" w:color="000000" w:sz="4" w:space="0"/>
              <w:right w:val="single" w:color="000000"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p>
        </w:tc>
      </w:tr>
      <w:tr>
        <w:tblPrEx>
          <w:tblCellMar>
            <w:top w:w="15" w:type="dxa"/>
            <w:left w:w="15" w:type="dxa"/>
            <w:bottom w:w="15" w:type="dxa"/>
            <w:right w:w="15" w:type="dxa"/>
          </w:tblCellMar>
        </w:tblPrEx>
        <w:trPr>
          <w:trHeight w:val="1538" w:hRule="atLeast"/>
        </w:trPr>
        <w:tc>
          <w:tcPr>
            <w:tcW w:w="705" w:type="dxa"/>
            <w:vMerge w:val="continue"/>
            <w:tcBorders>
              <w:left w:val="single" w:color="000000" w:sz="4" w:space="0"/>
              <w:bottom w:val="single" w:color="000000" w:sz="4" w:space="0"/>
              <w:right w:val="single" w:color="000000" w:sz="4" w:space="0"/>
            </w:tcBorders>
          </w:tcPr>
          <w:p>
            <w:pPr>
              <w:widowControl/>
              <w:spacing w:line="400" w:lineRule="exact"/>
              <w:jc w:val="center"/>
              <w:rPr>
                <w:rFonts w:hint="default" w:ascii="Times New Roman" w:hAnsi="Times New Roman" w:eastAsia="方正仿宋简体" w:cs="Times New Roman"/>
                <w:color w:val="000000"/>
                <w:kern w:val="0"/>
                <w:sz w:val="22"/>
              </w:rPr>
            </w:pPr>
          </w:p>
        </w:tc>
        <w:tc>
          <w:tcPr>
            <w:tcW w:w="690" w:type="dxa"/>
            <w:vMerge w:val="continue"/>
            <w:tcBorders>
              <w:left w:val="single" w:color="000000" w:sz="4" w:space="0"/>
              <w:bottom w:val="single" w:color="000000" w:sz="4" w:space="0"/>
              <w:right w:val="single" w:color="000000" w:sz="4" w:space="0"/>
            </w:tcBorders>
          </w:tcPr>
          <w:p>
            <w:pPr>
              <w:widowControl/>
              <w:spacing w:line="400" w:lineRule="exact"/>
              <w:jc w:val="center"/>
              <w:rPr>
                <w:rFonts w:hint="default" w:ascii="Times New Roman" w:hAnsi="Times New Roman" w:eastAsia="方正仿宋简体" w:cs="Times New Roman"/>
                <w:color w:val="000000"/>
                <w:kern w:val="0"/>
                <w:sz w:val="22"/>
              </w:rPr>
            </w:pPr>
          </w:p>
        </w:tc>
        <w:tc>
          <w:tcPr>
            <w:tcW w:w="870" w:type="dxa"/>
            <w:vMerge w:val="continue"/>
            <w:tcBorders>
              <w:left w:val="single" w:color="000000" w:sz="4" w:space="0"/>
              <w:bottom w:val="single" w:color="000000" w:sz="4" w:space="0"/>
              <w:right w:val="single" w:color="000000" w:sz="4" w:space="0"/>
            </w:tcBorders>
          </w:tcPr>
          <w:p>
            <w:pPr>
              <w:widowControl/>
              <w:spacing w:line="400" w:lineRule="exact"/>
              <w:jc w:val="center"/>
              <w:rPr>
                <w:rFonts w:hint="default" w:ascii="Times New Roman" w:hAnsi="Times New Roman" w:eastAsia="方正仿宋简体" w:cs="Times New Roman"/>
                <w:color w:val="000000"/>
                <w:kern w:val="0"/>
                <w:sz w:val="22"/>
              </w:rPr>
            </w:pPr>
          </w:p>
        </w:tc>
        <w:tc>
          <w:tcPr>
            <w:tcW w:w="2265" w:type="dxa"/>
            <w:vMerge w:val="continue"/>
            <w:tcBorders>
              <w:left w:val="single" w:color="000000" w:sz="4" w:space="0"/>
              <w:bottom w:val="single" w:color="000000" w:sz="4" w:space="0"/>
              <w:right w:val="single" w:color="000000" w:sz="4" w:space="0"/>
            </w:tcBorders>
          </w:tcPr>
          <w:p>
            <w:pPr>
              <w:widowControl/>
              <w:spacing w:line="400" w:lineRule="exact"/>
              <w:jc w:val="center"/>
              <w:rPr>
                <w:rFonts w:hint="default" w:ascii="Times New Roman" w:hAnsi="Times New Roman" w:eastAsia="方正仿宋简体" w:cs="Times New Roman"/>
                <w:color w:val="000000"/>
                <w:kern w:val="0"/>
                <w:sz w:val="22"/>
              </w:rPr>
            </w:pPr>
          </w:p>
        </w:tc>
        <w:tc>
          <w:tcPr>
            <w:tcW w:w="2280" w:type="dxa"/>
            <w:vMerge w:val="continue"/>
            <w:tcBorders>
              <w:left w:val="single" w:color="000000" w:sz="4" w:space="0"/>
              <w:bottom w:val="single" w:color="000000" w:sz="4" w:space="0"/>
              <w:right w:val="single" w:color="000000" w:sz="4" w:space="0"/>
            </w:tcBorders>
          </w:tcPr>
          <w:p>
            <w:pPr>
              <w:widowControl/>
              <w:spacing w:line="400" w:lineRule="exact"/>
              <w:jc w:val="center"/>
              <w:rPr>
                <w:rFonts w:hint="default" w:ascii="Times New Roman" w:hAnsi="Times New Roman" w:eastAsia="方正仿宋简体" w:cs="Times New Roman"/>
                <w:color w:val="000000"/>
                <w:kern w:val="0"/>
                <w:sz w:val="22"/>
              </w:rPr>
            </w:pPr>
          </w:p>
        </w:tc>
        <w:tc>
          <w:tcPr>
            <w:tcW w:w="1320" w:type="dxa"/>
            <w:vMerge w:val="continue"/>
            <w:tcBorders>
              <w:left w:val="single" w:color="000000" w:sz="4" w:space="0"/>
              <w:bottom w:val="single" w:color="000000" w:sz="4" w:space="0"/>
              <w:right w:val="single" w:color="000000" w:sz="4" w:space="0"/>
            </w:tcBorders>
          </w:tcPr>
          <w:p>
            <w:pPr>
              <w:widowControl/>
              <w:spacing w:line="400" w:lineRule="exact"/>
              <w:jc w:val="center"/>
              <w:rPr>
                <w:rFonts w:hint="default" w:ascii="Times New Roman" w:hAnsi="Times New Roman" w:eastAsia="方正仿宋简体" w:cs="Times New Roman"/>
                <w:color w:val="000000"/>
                <w:kern w:val="0"/>
                <w:sz w:val="22"/>
              </w:rPr>
            </w:pPr>
          </w:p>
        </w:tc>
        <w:tc>
          <w:tcPr>
            <w:tcW w:w="1425" w:type="dxa"/>
            <w:vMerge w:val="continue"/>
            <w:tcBorders>
              <w:left w:val="single" w:color="000000" w:sz="4" w:space="0"/>
              <w:bottom w:val="single" w:color="000000" w:sz="4" w:space="0"/>
              <w:right w:val="single" w:color="000000" w:sz="4" w:space="0"/>
            </w:tcBorders>
          </w:tcPr>
          <w:p>
            <w:pPr>
              <w:widowControl/>
              <w:spacing w:line="400" w:lineRule="exact"/>
              <w:jc w:val="center"/>
              <w:rPr>
                <w:rFonts w:hint="default" w:ascii="Times New Roman" w:hAnsi="Times New Roman" w:eastAsia="方正仿宋简体" w:cs="Times New Roman"/>
                <w:color w:val="000000"/>
                <w:kern w:val="0"/>
                <w:sz w:val="22"/>
              </w:rPr>
            </w:pPr>
          </w:p>
        </w:tc>
        <w:tc>
          <w:tcPr>
            <w:tcW w:w="1860" w:type="dxa"/>
            <w:vMerge w:val="continue"/>
            <w:tcBorders>
              <w:left w:val="single" w:color="000000" w:sz="4" w:space="0"/>
              <w:bottom w:val="single" w:color="000000" w:sz="4" w:space="0"/>
              <w:right w:val="single" w:color="000000" w:sz="4" w:space="0"/>
            </w:tcBorders>
          </w:tcPr>
          <w:p>
            <w:pPr>
              <w:widowControl/>
              <w:spacing w:line="400" w:lineRule="exact"/>
              <w:jc w:val="center"/>
              <w:rPr>
                <w:rFonts w:hint="default" w:ascii="Times New Roman" w:hAnsi="Times New Roman" w:eastAsia="方正仿宋简体" w:cs="Times New Roman"/>
                <w:color w:val="000000"/>
                <w:kern w:val="0"/>
                <w:sz w:val="22"/>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全</w:t>
            </w:r>
          </w:p>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社</w:t>
            </w:r>
          </w:p>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会</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特</w:t>
            </w:r>
          </w:p>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定</w:t>
            </w:r>
          </w:p>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群</w:t>
            </w:r>
          </w:p>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体</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主</w:t>
            </w:r>
          </w:p>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动</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依</w:t>
            </w:r>
          </w:p>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申</w:t>
            </w:r>
          </w:p>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请</w:t>
            </w:r>
          </w:p>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w:t>
            </w:r>
          </w:p>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开</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default" w:ascii="Times New Roman" w:hAnsi="Times New Roman" w:eastAsia="方正仿宋简体" w:cs="Times New Roman"/>
                <w:color w:val="000000"/>
                <w:kern w:val="0"/>
                <w:sz w:val="22"/>
                <w:lang w:eastAsia="zh-CN"/>
              </w:rPr>
            </w:pPr>
            <w:r>
              <w:rPr>
                <w:rFonts w:hint="default" w:ascii="Times New Roman" w:hAnsi="Times New Roman" w:eastAsia="方正仿宋简体" w:cs="Times New Roman"/>
                <w:color w:val="000000"/>
                <w:kern w:val="0"/>
                <w:sz w:val="22"/>
                <w:lang w:eastAsia="zh-CN"/>
              </w:rPr>
              <w:t>乡镇</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乡、村级</w:t>
            </w:r>
          </w:p>
        </w:tc>
      </w:tr>
      <w:tr>
        <w:tblPrEx>
          <w:tblCellMar>
            <w:top w:w="15" w:type="dxa"/>
            <w:left w:w="15" w:type="dxa"/>
            <w:bottom w:w="15" w:type="dxa"/>
            <w:right w:w="15" w:type="dxa"/>
          </w:tblCellMar>
        </w:tblPrEx>
        <w:trPr>
          <w:trHeight w:val="2447" w:hRule="atLeast"/>
        </w:trPr>
        <w:tc>
          <w:tcPr>
            <w:tcW w:w="705" w:type="dxa"/>
            <w:tcBorders>
              <w:top w:val="single" w:color="000000" w:sz="4" w:space="0"/>
              <w:left w:val="single" w:color="000000" w:sz="4" w:space="0"/>
              <w:bottom w:val="single" w:color="auto" w:sz="4" w:space="0"/>
              <w:right w:val="single" w:color="000000" w:sz="4" w:space="0"/>
            </w:tcBorders>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1</w:t>
            </w:r>
          </w:p>
        </w:tc>
        <w:tc>
          <w:tcPr>
            <w:tcW w:w="690" w:type="dxa"/>
            <w:tcBorders>
              <w:top w:val="single" w:color="000000" w:sz="4" w:space="0"/>
              <w:left w:val="single" w:color="000000" w:sz="4" w:space="0"/>
              <w:bottom w:val="single" w:color="auto" w:sz="4" w:space="0"/>
              <w:right w:val="single" w:color="000000" w:sz="4" w:space="0"/>
            </w:tcBorders>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行政备案类事项</w:t>
            </w:r>
          </w:p>
        </w:tc>
        <w:tc>
          <w:tcPr>
            <w:tcW w:w="870" w:type="dxa"/>
            <w:tcBorders>
              <w:top w:val="single" w:color="000000" w:sz="4" w:space="0"/>
              <w:left w:val="single" w:color="000000" w:sz="4" w:space="0"/>
              <w:bottom w:val="single" w:color="auto" w:sz="4" w:space="0"/>
              <w:right w:val="single" w:color="000000" w:sz="4" w:space="0"/>
            </w:tcBorders>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生育登记服务</w:t>
            </w:r>
          </w:p>
        </w:tc>
        <w:tc>
          <w:tcPr>
            <w:tcW w:w="226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法律法规和政策文件</w:t>
            </w:r>
          </w:p>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办事指南，包括：适用范围、办理依据、办理条件、申办材料、办理方式、办理流程、办理时限、结果送达、咨询方式、监督投诉渠道、办理地址和时间、办理进程、结果查询</w:t>
            </w:r>
          </w:p>
        </w:tc>
        <w:tc>
          <w:tcPr>
            <w:tcW w:w="228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《广东省生育登记和再生育审批管理办法》</w:t>
            </w:r>
          </w:p>
        </w:tc>
        <w:tc>
          <w:tcPr>
            <w:tcW w:w="132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自信息形成或者变更之日起</w:t>
            </w:r>
            <w:r>
              <w:rPr>
                <w:rFonts w:hint="default" w:ascii="Times New Roman" w:hAnsi="Times New Roman" w:eastAsia="方正仿宋简体" w:cs="Times New Roman"/>
                <w:color w:val="000000"/>
                <w:sz w:val="18"/>
                <w:szCs w:val="18"/>
                <w:lang w:val="en-US" w:eastAsia="zh-CN"/>
              </w:rPr>
              <w:t>2</w:t>
            </w:r>
            <w:r>
              <w:rPr>
                <w:rFonts w:hint="default" w:ascii="Times New Roman" w:hAnsi="Times New Roman" w:eastAsia="方正仿宋简体" w:cs="Times New Roman"/>
                <w:color w:val="000000"/>
                <w:sz w:val="18"/>
                <w:szCs w:val="18"/>
              </w:rPr>
              <w:t>0个工作日内予以公开</w:t>
            </w:r>
          </w:p>
        </w:tc>
        <w:tc>
          <w:tcPr>
            <w:tcW w:w="14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Times New Roman" w:hAnsi="Times New Roman" w:eastAsia="方正仿宋简体" w:cs="Times New Roman"/>
                <w:color w:val="000000"/>
                <w:sz w:val="18"/>
                <w:szCs w:val="18"/>
              </w:rPr>
            </w:pPr>
            <w:r>
              <w:rPr>
                <w:rFonts w:hint="eastAsia" w:ascii="Times New Roman" w:hAnsi="Times New Roman" w:eastAsia="方正仿宋简体" w:cs="Times New Roman"/>
                <w:sz w:val="18"/>
                <w:szCs w:val="18"/>
                <w:lang w:eastAsia="zh-CN"/>
              </w:rPr>
              <w:t>红场</w:t>
            </w:r>
            <w:r>
              <w:rPr>
                <w:rFonts w:hint="default" w:ascii="Times New Roman" w:hAnsi="Times New Roman" w:eastAsia="方正仿宋简体" w:cs="Times New Roman"/>
                <w:sz w:val="18"/>
                <w:szCs w:val="18"/>
              </w:rPr>
              <w:t>镇政府</w:t>
            </w:r>
          </w:p>
        </w:tc>
        <w:tc>
          <w:tcPr>
            <w:tcW w:w="186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tc>
        <w:tc>
          <w:tcPr>
            <w:tcW w:w="66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Times New Roman" w:hAnsi="Times New Roman" w:eastAsia="方正仿宋简体" w:cs="Times New Roman"/>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Times New Roman" w:hAnsi="Times New Roman" w:eastAsia="方正仿宋简体" w:cs="Times New Roman"/>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52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Times New Roman" w:hAnsi="Times New Roman" w:eastAsia="方正仿宋简体" w:cs="Times New Roman"/>
                <w:color w:val="000000"/>
                <w:sz w:val="18"/>
                <w:szCs w:val="18"/>
              </w:rPr>
            </w:pPr>
          </w:p>
        </w:tc>
      </w:tr>
    </w:tbl>
    <w:p>
      <w:pPr>
        <w:spacing w:line="400" w:lineRule="exact"/>
        <w:rPr>
          <w:rFonts w:hint="default" w:ascii="Times New Roman" w:hAnsi="Times New Roman" w:eastAsia="方正仿宋简体" w:cs="Times New Roman"/>
        </w:rPr>
      </w:pPr>
    </w:p>
    <w:p>
      <w:pPr>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附件11</w:t>
      </w:r>
    </w:p>
    <w:p>
      <w:pPr>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w:t>
      </w:r>
      <w:r>
        <w:rPr>
          <w:rFonts w:hint="default" w:ascii="Times New Roman" w:hAnsi="Times New Roman" w:eastAsia="方正仿宋简体" w:cs="Times New Roman"/>
          <w:sz w:val="30"/>
          <w:szCs w:val="30"/>
          <w:lang w:eastAsia="zh-CN"/>
        </w:rPr>
        <w:t>十一</w:t>
      </w:r>
      <w:r>
        <w:rPr>
          <w:rFonts w:hint="default" w:ascii="Times New Roman" w:hAnsi="Times New Roman" w:eastAsia="方正仿宋简体" w:cs="Times New Roman"/>
          <w:sz w:val="30"/>
          <w:szCs w:val="30"/>
        </w:rPr>
        <w:t>）</w:t>
      </w:r>
      <w:bookmarkStart w:id="0" w:name="_Toc24724706"/>
      <w:r>
        <w:rPr>
          <w:rFonts w:hint="default" w:ascii="Times New Roman" w:hAnsi="Times New Roman" w:eastAsia="方正仿宋简体" w:cs="Times New Roman"/>
          <w:sz w:val="30"/>
          <w:szCs w:val="30"/>
        </w:rPr>
        <w:t>义务教育领域基层政务公开标准目录</w:t>
      </w:r>
      <w:bookmarkEnd w:id="0"/>
    </w:p>
    <w:tbl>
      <w:tblPr>
        <w:tblStyle w:val="4"/>
        <w:tblpPr w:leftFromText="180" w:rightFromText="180" w:vertAnchor="text" w:horzAnchor="page" w:tblpX="748" w:tblpY="11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635"/>
        <w:gridCol w:w="771"/>
        <w:gridCol w:w="1989"/>
        <w:gridCol w:w="2499"/>
        <w:gridCol w:w="1730"/>
        <w:gridCol w:w="910"/>
        <w:gridCol w:w="1651"/>
        <w:gridCol w:w="545"/>
        <w:gridCol w:w="622"/>
        <w:gridCol w:w="511"/>
        <w:gridCol w:w="670"/>
        <w:gridCol w:w="511"/>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 w:type="pct"/>
            <w:vMerge w:val="restar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序号</w:t>
            </w:r>
          </w:p>
        </w:tc>
        <w:tc>
          <w:tcPr>
            <w:tcW w:w="504" w:type="pct"/>
            <w:gridSpan w:val="2"/>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公开事项</w:t>
            </w:r>
          </w:p>
        </w:tc>
        <w:tc>
          <w:tcPr>
            <w:tcW w:w="705" w:type="pct"/>
            <w:vMerge w:val="restar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公开内容（要素）</w:t>
            </w:r>
          </w:p>
        </w:tc>
        <w:tc>
          <w:tcPr>
            <w:tcW w:w="885" w:type="pct"/>
            <w:vMerge w:val="restar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公开依据</w:t>
            </w:r>
          </w:p>
        </w:tc>
        <w:tc>
          <w:tcPr>
            <w:tcW w:w="614" w:type="pct"/>
            <w:vMerge w:val="restar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公开时限</w:t>
            </w:r>
          </w:p>
        </w:tc>
        <w:tc>
          <w:tcPr>
            <w:tcW w:w="325" w:type="pct"/>
            <w:vMerge w:val="restar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公开主体</w:t>
            </w:r>
          </w:p>
        </w:tc>
        <w:tc>
          <w:tcPr>
            <w:tcW w:w="586" w:type="pct"/>
            <w:vMerge w:val="restar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公开渠道和载体</w:t>
            </w:r>
          </w:p>
        </w:tc>
        <w:tc>
          <w:tcPr>
            <w:tcW w:w="419" w:type="pct"/>
            <w:gridSpan w:val="2"/>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公开对象</w:t>
            </w:r>
          </w:p>
        </w:tc>
        <w:tc>
          <w:tcPr>
            <w:tcW w:w="424" w:type="pct"/>
            <w:gridSpan w:val="2"/>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公开方式</w:t>
            </w:r>
          </w:p>
        </w:tc>
        <w:tc>
          <w:tcPr>
            <w:tcW w:w="362" w:type="pct"/>
            <w:gridSpan w:val="2"/>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 w:type="pct"/>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228" w:type="pc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一级事项</w:t>
            </w:r>
          </w:p>
        </w:tc>
        <w:tc>
          <w:tcPr>
            <w:tcW w:w="275" w:type="pc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二级事项</w:t>
            </w:r>
          </w:p>
        </w:tc>
        <w:tc>
          <w:tcPr>
            <w:tcW w:w="705" w:type="pct"/>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885" w:type="pct"/>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614" w:type="pct"/>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325" w:type="pct"/>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586" w:type="pct"/>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196" w:type="pc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全社会</w:t>
            </w:r>
          </w:p>
        </w:tc>
        <w:tc>
          <w:tcPr>
            <w:tcW w:w="222" w:type="pc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特定群众</w:t>
            </w:r>
          </w:p>
        </w:tc>
        <w:tc>
          <w:tcPr>
            <w:tcW w:w="184" w:type="pc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主动</w:t>
            </w:r>
          </w:p>
        </w:tc>
        <w:tc>
          <w:tcPr>
            <w:tcW w:w="239" w:type="pc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依申请公开</w:t>
            </w:r>
          </w:p>
        </w:tc>
        <w:tc>
          <w:tcPr>
            <w:tcW w:w="184" w:type="pc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乡镇</w:t>
            </w:r>
          </w:p>
        </w:tc>
        <w:tc>
          <w:tcPr>
            <w:tcW w:w="178" w:type="pct"/>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1</w:t>
            </w:r>
          </w:p>
        </w:tc>
        <w:tc>
          <w:tcPr>
            <w:tcW w:w="228"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财务信息</w:t>
            </w:r>
          </w:p>
        </w:tc>
        <w:tc>
          <w:tcPr>
            <w:tcW w:w="275"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财务信息</w:t>
            </w:r>
          </w:p>
        </w:tc>
        <w:tc>
          <w:tcPr>
            <w:tcW w:w="705"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财务管理规定、管理办法，年度经费预决算信息</w:t>
            </w:r>
          </w:p>
        </w:tc>
        <w:tc>
          <w:tcPr>
            <w:tcW w:w="885"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w:t>
            </w:r>
          </w:p>
        </w:tc>
        <w:tc>
          <w:tcPr>
            <w:tcW w:w="61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信息形成或者变更之日起20个工作日内</w:t>
            </w:r>
          </w:p>
        </w:tc>
        <w:tc>
          <w:tcPr>
            <w:tcW w:w="325" w:type="pct"/>
            <w:vAlign w:val="center"/>
          </w:tcPr>
          <w:p>
            <w:pPr>
              <w:spacing w:line="400" w:lineRule="exact"/>
              <w:rPr>
                <w:rFonts w:hint="default" w:ascii="Times New Roman" w:hAnsi="Times New Roman" w:eastAsia="方正仿宋简体" w:cs="Times New Roman"/>
                <w:color w:val="000000"/>
                <w:sz w:val="18"/>
                <w:szCs w:val="18"/>
                <w:lang w:eastAsia="zh-CN"/>
              </w:rPr>
            </w:pP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w:t>
            </w:r>
          </w:p>
        </w:tc>
        <w:tc>
          <w:tcPr>
            <w:tcW w:w="586" w:type="pct"/>
            <w:vAlign w:val="center"/>
          </w:tcPr>
          <w:p>
            <w:pPr>
              <w:spacing w:line="400" w:lineRule="exact"/>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■学校公示栏</w:t>
            </w:r>
          </w:p>
        </w:tc>
        <w:tc>
          <w:tcPr>
            <w:tcW w:w="196"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222" w:type="pct"/>
            <w:vAlign w:val="center"/>
          </w:tcPr>
          <w:p>
            <w:pPr>
              <w:spacing w:line="400" w:lineRule="exact"/>
              <w:rPr>
                <w:rFonts w:hint="default" w:ascii="Times New Roman" w:hAnsi="Times New Roman" w:eastAsia="方正仿宋简体" w:cs="Times New Roman"/>
                <w:color w:val="000000"/>
                <w:sz w:val="18"/>
                <w:szCs w:val="18"/>
              </w:rPr>
            </w:pPr>
          </w:p>
        </w:tc>
        <w:tc>
          <w:tcPr>
            <w:tcW w:w="18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239" w:type="pct"/>
            <w:vAlign w:val="center"/>
          </w:tcPr>
          <w:p>
            <w:pPr>
              <w:spacing w:line="400" w:lineRule="exact"/>
              <w:rPr>
                <w:rFonts w:hint="default" w:ascii="Times New Roman" w:hAnsi="Times New Roman" w:eastAsia="方正仿宋简体" w:cs="Times New Roman"/>
                <w:color w:val="000000"/>
                <w:sz w:val="18"/>
                <w:szCs w:val="18"/>
              </w:rPr>
            </w:pPr>
          </w:p>
        </w:tc>
        <w:tc>
          <w:tcPr>
            <w:tcW w:w="18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178" w:type="pct"/>
            <w:vAlign w:val="center"/>
          </w:tcPr>
          <w:p>
            <w:pPr>
              <w:spacing w:line="400" w:lineRule="exact"/>
              <w:rPr>
                <w:rFonts w:hint="default" w:ascii="Times New Roman" w:hAnsi="Times New Roman" w:eastAsia="方正仿宋简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2</w:t>
            </w:r>
          </w:p>
        </w:tc>
        <w:tc>
          <w:tcPr>
            <w:tcW w:w="228"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招生管理</w:t>
            </w:r>
          </w:p>
          <w:p>
            <w:pPr>
              <w:spacing w:line="400" w:lineRule="exact"/>
              <w:rPr>
                <w:rFonts w:hint="default" w:ascii="Times New Roman" w:hAnsi="Times New Roman" w:eastAsia="方正仿宋简体" w:cs="Times New Roman"/>
                <w:color w:val="000000"/>
                <w:sz w:val="18"/>
                <w:szCs w:val="18"/>
              </w:rPr>
            </w:pPr>
          </w:p>
        </w:tc>
        <w:tc>
          <w:tcPr>
            <w:tcW w:w="275"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招生政策</w:t>
            </w:r>
          </w:p>
        </w:tc>
        <w:tc>
          <w:tcPr>
            <w:tcW w:w="705"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各校招生工作实施方案；随迁子女入学办法；部分适龄儿童或少年延缓入学、休学等特殊需求的政策解读等</w:t>
            </w:r>
          </w:p>
        </w:tc>
        <w:tc>
          <w:tcPr>
            <w:tcW w:w="885"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《政府信息公开条例》、《教育部关于进一步做好小学升入初中免试就近入学工作的实施意见》、《教育部关于推进中小学信息公开工作的意见》</w:t>
            </w:r>
          </w:p>
        </w:tc>
        <w:tc>
          <w:tcPr>
            <w:tcW w:w="61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信息形成或者变更之日起20个工作日内</w:t>
            </w:r>
          </w:p>
        </w:tc>
        <w:tc>
          <w:tcPr>
            <w:tcW w:w="325" w:type="pct"/>
            <w:vAlign w:val="center"/>
          </w:tcPr>
          <w:p>
            <w:pPr>
              <w:spacing w:line="400" w:lineRule="exact"/>
              <w:rPr>
                <w:rFonts w:hint="default" w:ascii="Times New Roman" w:hAnsi="Times New Roman" w:eastAsia="方正仿宋简体" w:cs="Times New Roman"/>
                <w:color w:val="000000"/>
                <w:sz w:val="18"/>
                <w:szCs w:val="18"/>
              </w:rPr>
            </w:pP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w:t>
            </w:r>
          </w:p>
        </w:tc>
        <w:tc>
          <w:tcPr>
            <w:tcW w:w="586" w:type="pct"/>
            <w:vAlign w:val="center"/>
          </w:tcPr>
          <w:p>
            <w:pPr>
              <w:spacing w:line="400" w:lineRule="exact"/>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■学校公示栏</w:t>
            </w:r>
          </w:p>
        </w:tc>
        <w:tc>
          <w:tcPr>
            <w:tcW w:w="196"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222" w:type="pct"/>
            <w:vAlign w:val="center"/>
          </w:tcPr>
          <w:p>
            <w:pPr>
              <w:spacing w:line="400" w:lineRule="exact"/>
              <w:rPr>
                <w:rFonts w:hint="default" w:ascii="Times New Roman" w:hAnsi="Times New Roman" w:eastAsia="方正仿宋简体" w:cs="Times New Roman"/>
                <w:color w:val="000000"/>
                <w:sz w:val="18"/>
                <w:szCs w:val="18"/>
              </w:rPr>
            </w:pPr>
          </w:p>
        </w:tc>
        <w:tc>
          <w:tcPr>
            <w:tcW w:w="18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239" w:type="pct"/>
            <w:vAlign w:val="center"/>
          </w:tcPr>
          <w:p>
            <w:pPr>
              <w:spacing w:line="400" w:lineRule="exact"/>
              <w:rPr>
                <w:rFonts w:hint="default" w:ascii="Times New Roman" w:hAnsi="Times New Roman" w:eastAsia="方正仿宋简体" w:cs="Times New Roman"/>
                <w:color w:val="000000"/>
                <w:sz w:val="18"/>
                <w:szCs w:val="18"/>
              </w:rPr>
            </w:pPr>
          </w:p>
        </w:tc>
        <w:tc>
          <w:tcPr>
            <w:tcW w:w="18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178" w:type="pct"/>
            <w:vAlign w:val="center"/>
          </w:tcPr>
          <w:p>
            <w:pPr>
              <w:spacing w:line="400" w:lineRule="exact"/>
              <w:rPr>
                <w:rFonts w:hint="default" w:ascii="Times New Roman" w:hAnsi="Times New Roman" w:eastAsia="方正仿宋简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3</w:t>
            </w:r>
          </w:p>
        </w:tc>
        <w:tc>
          <w:tcPr>
            <w:tcW w:w="228" w:type="pct"/>
            <w:vAlign w:val="center"/>
          </w:tcPr>
          <w:p>
            <w:pPr>
              <w:spacing w:line="400" w:lineRule="exact"/>
              <w:jc w:val="center"/>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招生管理</w:t>
            </w:r>
          </w:p>
          <w:p>
            <w:pPr>
              <w:spacing w:line="400" w:lineRule="exact"/>
              <w:jc w:val="center"/>
              <w:rPr>
                <w:rFonts w:hint="default" w:ascii="Times New Roman" w:hAnsi="Times New Roman" w:eastAsia="方正仿宋简体" w:cs="Times New Roman"/>
                <w:sz w:val="18"/>
                <w:szCs w:val="18"/>
              </w:rPr>
            </w:pPr>
          </w:p>
        </w:tc>
        <w:tc>
          <w:tcPr>
            <w:tcW w:w="275"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招生计划</w:t>
            </w:r>
          </w:p>
        </w:tc>
        <w:tc>
          <w:tcPr>
            <w:tcW w:w="705"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各校本年度招生计划</w:t>
            </w:r>
          </w:p>
        </w:tc>
        <w:tc>
          <w:tcPr>
            <w:tcW w:w="885"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《政府信息公开条例》、《教育部关于进一步做好小学升入初中免试就近入学工作的实施意见》《教育部关于推进中小学信息公开工作的意见》</w:t>
            </w:r>
          </w:p>
        </w:tc>
        <w:tc>
          <w:tcPr>
            <w:tcW w:w="61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信息形成或者变更之日起20个工作日内</w:t>
            </w:r>
          </w:p>
        </w:tc>
        <w:tc>
          <w:tcPr>
            <w:tcW w:w="325" w:type="pct"/>
            <w:vAlign w:val="center"/>
          </w:tcPr>
          <w:p>
            <w:pPr>
              <w:spacing w:line="400" w:lineRule="exact"/>
              <w:rPr>
                <w:rFonts w:hint="default" w:ascii="Times New Roman" w:hAnsi="Times New Roman" w:eastAsia="方正仿宋简体" w:cs="Times New Roman"/>
                <w:color w:val="000000"/>
                <w:sz w:val="18"/>
                <w:szCs w:val="18"/>
              </w:rPr>
            </w:pP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w:t>
            </w:r>
          </w:p>
        </w:tc>
        <w:tc>
          <w:tcPr>
            <w:tcW w:w="586" w:type="pct"/>
            <w:vAlign w:val="center"/>
          </w:tcPr>
          <w:p>
            <w:pPr>
              <w:spacing w:line="400" w:lineRule="exact"/>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■学校公示栏</w:t>
            </w:r>
          </w:p>
        </w:tc>
        <w:tc>
          <w:tcPr>
            <w:tcW w:w="196"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222" w:type="pct"/>
            <w:vAlign w:val="center"/>
          </w:tcPr>
          <w:p>
            <w:pPr>
              <w:spacing w:line="400" w:lineRule="exact"/>
              <w:rPr>
                <w:rFonts w:hint="default" w:ascii="Times New Roman" w:hAnsi="Times New Roman" w:eastAsia="方正仿宋简体" w:cs="Times New Roman"/>
                <w:color w:val="000000"/>
                <w:sz w:val="18"/>
                <w:szCs w:val="18"/>
              </w:rPr>
            </w:pPr>
          </w:p>
        </w:tc>
        <w:tc>
          <w:tcPr>
            <w:tcW w:w="18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239" w:type="pct"/>
            <w:vAlign w:val="center"/>
          </w:tcPr>
          <w:p>
            <w:pPr>
              <w:spacing w:line="400" w:lineRule="exact"/>
              <w:rPr>
                <w:rFonts w:hint="default" w:ascii="Times New Roman" w:hAnsi="Times New Roman" w:eastAsia="方正仿宋简体" w:cs="Times New Roman"/>
                <w:color w:val="000000"/>
                <w:sz w:val="18"/>
                <w:szCs w:val="18"/>
              </w:rPr>
            </w:pPr>
          </w:p>
        </w:tc>
        <w:tc>
          <w:tcPr>
            <w:tcW w:w="18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178" w:type="pct"/>
            <w:vAlign w:val="center"/>
          </w:tcPr>
          <w:p>
            <w:pPr>
              <w:spacing w:line="400" w:lineRule="exact"/>
              <w:rPr>
                <w:rFonts w:hint="default" w:ascii="Times New Roman" w:hAnsi="Times New Roman" w:eastAsia="方正仿宋简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4</w:t>
            </w:r>
          </w:p>
        </w:tc>
        <w:tc>
          <w:tcPr>
            <w:tcW w:w="228" w:type="pct"/>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招生管理</w:t>
            </w:r>
          </w:p>
          <w:p>
            <w:pPr>
              <w:spacing w:line="400" w:lineRule="exact"/>
              <w:rPr>
                <w:rFonts w:hint="default" w:ascii="Times New Roman" w:hAnsi="Times New Roman" w:eastAsia="方正仿宋简体" w:cs="Times New Roman"/>
                <w:sz w:val="18"/>
                <w:szCs w:val="18"/>
              </w:rPr>
            </w:pPr>
          </w:p>
        </w:tc>
        <w:tc>
          <w:tcPr>
            <w:tcW w:w="275"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招生范围</w:t>
            </w:r>
          </w:p>
        </w:tc>
        <w:tc>
          <w:tcPr>
            <w:tcW w:w="705"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招生范围、学区划分详细情况</w:t>
            </w:r>
          </w:p>
        </w:tc>
        <w:tc>
          <w:tcPr>
            <w:tcW w:w="885" w:type="pct"/>
          </w:tcPr>
          <w:p>
            <w:pPr>
              <w:spacing w:line="400" w:lineRule="exact"/>
              <w:rPr>
                <w:rFonts w:hint="default" w:ascii="Times New Roman" w:hAnsi="Times New Roman" w:eastAsia="方正仿宋简体" w:cs="Times New Roman"/>
                <w:sz w:val="18"/>
                <w:szCs w:val="18"/>
                <w:lang w:val="en-US" w:eastAsia="zh-CN"/>
              </w:rPr>
            </w:pPr>
            <w:r>
              <w:rPr>
                <w:rFonts w:hint="default" w:ascii="Times New Roman" w:hAnsi="Times New Roman" w:eastAsia="方正仿宋简体" w:cs="Times New Roman"/>
                <w:color w:val="000000"/>
                <w:sz w:val="18"/>
                <w:szCs w:val="18"/>
              </w:rPr>
              <w:t>《政府信息公开条例》、《教育部关于进一步做好小学升入初中免试就近入学工作的实施意见》《教育部关于推进中小学信息公开工作的意见》</w:t>
            </w:r>
          </w:p>
        </w:tc>
        <w:tc>
          <w:tcPr>
            <w:tcW w:w="61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信息形成或者变更之日起20个工作日内</w:t>
            </w:r>
          </w:p>
        </w:tc>
        <w:tc>
          <w:tcPr>
            <w:tcW w:w="325" w:type="pct"/>
            <w:vAlign w:val="center"/>
          </w:tcPr>
          <w:p>
            <w:pPr>
              <w:spacing w:line="400" w:lineRule="exact"/>
              <w:rPr>
                <w:rFonts w:hint="default" w:ascii="Times New Roman" w:hAnsi="Times New Roman" w:eastAsia="方正仿宋简体" w:cs="Times New Roman"/>
                <w:color w:val="000000"/>
                <w:sz w:val="18"/>
                <w:szCs w:val="18"/>
              </w:rPr>
            </w:pP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w:t>
            </w:r>
          </w:p>
        </w:tc>
        <w:tc>
          <w:tcPr>
            <w:tcW w:w="586" w:type="pct"/>
            <w:vAlign w:val="center"/>
          </w:tcPr>
          <w:p>
            <w:pPr>
              <w:spacing w:line="400" w:lineRule="exact"/>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■学校公示栏</w:t>
            </w:r>
          </w:p>
        </w:tc>
        <w:tc>
          <w:tcPr>
            <w:tcW w:w="196"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222" w:type="pct"/>
            <w:vAlign w:val="center"/>
          </w:tcPr>
          <w:p>
            <w:pPr>
              <w:spacing w:line="400" w:lineRule="exact"/>
              <w:rPr>
                <w:rFonts w:hint="default" w:ascii="Times New Roman" w:hAnsi="Times New Roman" w:eastAsia="方正仿宋简体" w:cs="Times New Roman"/>
                <w:color w:val="000000"/>
                <w:sz w:val="18"/>
                <w:szCs w:val="18"/>
              </w:rPr>
            </w:pPr>
          </w:p>
        </w:tc>
        <w:tc>
          <w:tcPr>
            <w:tcW w:w="18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239" w:type="pct"/>
            <w:vAlign w:val="center"/>
          </w:tcPr>
          <w:p>
            <w:pPr>
              <w:spacing w:line="400" w:lineRule="exact"/>
              <w:rPr>
                <w:rFonts w:hint="default" w:ascii="Times New Roman" w:hAnsi="Times New Roman" w:eastAsia="方正仿宋简体" w:cs="Times New Roman"/>
                <w:color w:val="000000"/>
                <w:sz w:val="18"/>
                <w:szCs w:val="18"/>
              </w:rPr>
            </w:pPr>
          </w:p>
        </w:tc>
        <w:tc>
          <w:tcPr>
            <w:tcW w:w="18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178" w:type="pct"/>
            <w:vAlign w:val="center"/>
          </w:tcPr>
          <w:p>
            <w:pPr>
              <w:spacing w:line="400" w:lineRule="exact"/>
              <w:rPr>
                <w:rFonts w:hint="default" w:ascii="Times New Roman" w:hAnsi="Times New Roman" w:eastAsia="方正仿宋简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5</w:t>
            </w:r>
          </w:p>
        </w:tc>
        <w:tc>
          <w:tcPr>
            <w:tcW w:w="228" w:type="pct"/>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招生管理</w:t>
            </w:r>
          </w:p>
          <w:p>
            <w:pPr>
              <w:spacing w:line="400" w:lineRule="exact"/>
              <w:rPr>
                <w:rFonts w:hint="default" w:ascii="Times New Roman" w:hAnsi="Times New Roman" w:eastAsia="方正仿宋简体" w:cs="Times New Roman"/>
                <w:sz w:val="18"/>
                <w:szCs w:val="18"/>
              </w:rPr>
            </w:pPr>
          </w:p>
        </w:tc>
        <w:tc>
          <w:tcPr>
            <w:tcW w:w="275"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招生结果</w:t>
            </w:r>
          </w:p>
        </w:tc>
        <w:tc>
          <w:tcPr>
            <w:tcW w:w="705"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各校本年度招生结果</w:t>
            </w:r>
          </w:p>
        </w:tc>
        <w:tc>
          <w:tcPr>
            <w:tcW w:w="885" w:type="pct"/>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color w:val="000000"/>
                <w:sz w:val="18"/>
                <w:szCs w:val="18"/>
              </w:rPr>
              <w:t>《政府信息公开条例》、《教育部关于进一步做好小学升入初中免试就近入学工作的实施意见》《教育部关于推进中小学信息公开工作的意见》</w:t>
            </w:r>
          </w:p>
        </w:tc>
        <w:tc>
          <w:tcPr>
            <w:tcW w:w="61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信息形成或者变更之日起20个工作日内</w:t>
            </w:r>
          </w:p>
        </w:tc>
        <w:tc>
          <w:tcPr>
            <w:tcW w:w="325" w:type="pct"/>
            <w:vAlign w:val="center"/>
          </w:tcPr>
          <w:p>
            <w:pPr>
              <w:spacing w:line="400" w:lineRule="exact"/>
              <w:rPr>
                <w:rFonts w:hint="default" w:ascii="Times New Roman" w:hAnsi="Times New Roman" w:eastAsia="方正仿宋简体" w:cs="Times New Roman"/>
                <w:color w:val="000000"/>
                <w:sz w:val="18"/>
                <w:szCs w:val="18"/>
              </w:rPr>
            </w:pP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w:t>
            </w:r>
          </w:p>
        </w:tc>
        <w:tc>
          <w:tcPr>
            <w:tcW w:w="586" w:type="pct"/>
            <w:vAlign w:val="center"/>
          </w:tcPr>
          <w:p>
            <w:pPr>
              <w:spacing w:line="400" w:lineRule="exact"/>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■学校公示栏</w:t>
            </w:r>
          </w:p>
        </w:tc>
        <w:tc>
          <w:tcPr>
            <w:tcW w:w="196"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222" w:type="pct"/>
            <w:vAlign w:val="center"/>
          </w:tcPr>
          <w:p>
            <w:pPr>
              <w:spacing w:line="400" w:lineRule="exact"/>
              <w:rPr>
                <w:rFonts w:hint="default" w:ascii="Times New Roman" w:hAnsi="Times New Roman" w:eastAsia="方正仿宋简体" w:cs="Times New Roman"/>
                <w:color w:val="000000"/>
                <w:sz w:val="18"/>
                <w:szCs w:val="18"/>
              </w:rPr>
            </w:pPr>
          </w:p>
        </w:tc>
        <w:tc>
          <w:tcPr>
            <w:tcW w:w="18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239" w:type="pct"/>
            <w:vAlign w:val="center"/>
          </w:tcPr>
          <w:p>
            <w:pPr>
              <w:spacing w:line="400" w:lineRule="exact"/>
              <w:rPr>
                <w:rFonts w:hint="default" w:ascii="Times New Roman" w:hAnsi="Times New Roman" w:eastAsia="方正仿宋简体" w:cs="Times New Roman"/>
                <w:color w:val="000000"/>
                <w:sz w:val="18"/>
                <w:szCs w:val="18"/>
              </w:rPr>
            </w:pPr>
          </w:p>
        </w:tc>
        <w:tc>
          <w:tcPr>
            <w:tcW w:w="18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178" w:type="pct"/>
            <w:vAlign w:val="center"/>
          </w:tcPr>
          <w:p>
            <w:pPr>
              <w:spacing w:line="400" w:lineRule="exact"/>
              <w:rPr>
                <w:rFonts w:hint="default" w:ascii="Times New Roman" w:hAnsi="Times New Roman" w:eastAsia="方正仿宋简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6</w:t>
            </w:r>
          </w:p>
        </w:tc>
        <w:tc>
          <w:tcPr>
            <w:tcW w:w="228" w:type="pct"/>
            <w:vMerge w:val="restar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学生管理</w:t>
            </w:r>
          </w:p>
        </w:tc>
        <w:tc>
          <w:tcPr>
            <w:tcW w:w="275"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义务教育学生资助政策</w:t>
            </w:r>
          </w:p>
        </w:tc>
        <w:tc>
          <w:tcPr>
            <w:tcW w:w="705"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义务教育资助相关政策</w:t>
            </w:r>
          </w:p>
        </w:tc>
        <w:tc>
          <w:tcPr>
            <w:tcW w:w="885"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《政府信息公开条例》、《国务院关于进一步完善城乡义务教育经费保障机制的通知》</w:t>
            </w:r>
          </w:p>
        </w:tc>
        <w:tc>
          <w:tcPr>
            <w:tcW w:w="61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信息形成或者变更之日起20个工作日内</w:t>
            </w:r>
          </w:p>
        </w:tc>
        <w:tc>
          <w:tcPr>
            <w:tcW w:w="325" w:type="pct"/>
            <w:vAlign w:val="center"/>
          </w:tcPr>
          <w:p>
            <w:pPr>
              <w:spacing w:line="400" w:lineRule="exact"/>
              <w:rPr>
                <w:rFonts w:hint="default" w:ascii="Times New Roman" w:hAnsi="Times New Roman" w:eastAsia="方正仿宋简体" w:cs="Times New Roman"/>
                <w:color w:val="000000"/>
                <w:sz w:val="18"/>
                <w:szCs w:val="18"/>
              </w:rPr>
            </w:pP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w:t>
            </w:r>
          </w:p>
        </w:tc>
        <w:tc>
          <w:tcPr>
            <w:tcW w:w="586" w:type="pct"/>
            <w:vAlign w:val="center"/>
          </w:tcPr>
          <w:p>
            <w:pPr>
              <w:spacing w:line="400" w:lineRule="exact"/>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■学校公示栏</w:t>
            </w:r>
          </w:p>
        </w:tc>
        <w:tc>
          <w:tcPr>
            <w:tcW w:w="196"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222" w:type="pct"/>
            <w:vAlign w:val="center"/>
          </w:tcPr>
          <w:p>
            <w:pPr>
              <w:spacing w:line="400" w:lineRule="exact"/>
              <w:rPr>
                <w:rFonts w:hint="default" w:ascii="Times New Roman" w:hAnsi="Times New Roman" w:eastAsia="方正仿宋简体" w:cs="Times New Roman"/>
                <w:color w:val="000000"/>
                <w:sz w:val="18"/>
                <w:szCs w:val="18"/>
              </w:rPr>
            </w:pPr>
          </w:p>
        </w:tc>
        <w:tc>
          <w:tcPr>
            <w:tcW w:w="18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239" w:type="pct"/>
            <w:vAlign w:val="center"/>
          </w:tcPr>
          <w:p>
            <w:pPr>
              <w:spacing w:line="400" w:lineRule="exact"/>
              <w:rPr>
                <w:rFonts w:hint="default" w:ascii="Times New Roman" w:hAnsi="Times New Roman" w:eastAsia="方正仿宋简体" w:cs="Times New Roman"/>
                <w:color w:val="000000"/>
                <w:sz w:val="18"/>
                <w:szCs w:val="18"/>
              </w:rPr>
            </w:pPr>
          </w:p>
        </w:tc>
        <w:tc>
          <w:tcPr>
            <w:tcW w:w="18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178" w:type="pct"/>
            <w:vAlign w:val="center"/>
          </w:tcPr>
          <w:p>
            <w:pPr>
              <w:spacing w:line="400" w:lineRule="exact"/>
              <w:rPr>
                <w:rFonts w:hint="default" w:ascii="Times New Roman" w:hAnsi="Times New Roman" w:eastAsia="方正仿宋简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 w:type="pct"/>
          </w:tcPr>
          <w:p>
            <w:pPr>
              <w:spacing w:line="400" w:lineRule="exact"/>
              <w:rPr>
                <w:rFonts w:hint="default" w:ascii="Times New Roman" w:hAnsi="Times New Roman" w:eastAsia="方正仿宋简体" w:cs="Times New Roman"/>
                <w:color w:val="000000"/>
                <w:sz w:val="18"/>
                <w:szCs w:val="18"/>
              </w:rPr>
            </w:pPr>
          </w:p>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7</w:t>
            </w:r>
          </w:p>
        </w:tc>
        <w:tc>
          <w:tcPr>
            <w:tcW w:w="228" w:type="pct"/>
            <w:vMerge w:val="continue"/>
          </w:tcPr>
          <w:p>
            <w:pPr>
              <w:spacing w:line="400" w:lineRule="exact"/>
              <w:rPr>
                <w:rFonts w:hint="default" w:ascii="Times New Roman" w:hAnsi="Times New Roman" w:eastAsia="方正仿宋简体" w:cs="Times New Roman"/>
                <w:sz w:val="18"/>
                <w:szCs w:val="18"/>
              </w:rPr>
            </w:pPr>
          </w:p>
        </w:tc>
        <w:tc>
          <w:tcPr>
            <w:tcW w:w="275"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学生评优奖励</w:t>
            </w:r>
          </w:p>
        </w:tc>
        <w:tc>
          <w:tcPr>
            <w:tcW w:w="705"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省市</w:t>
            </w:r>
            <w:r>
              <w:rPr>
                <w:rFonts w:hint="default" w:ascii="Times New Roman" w:hAnsi="Times New Roman" w:eastAsia="方正仿宋简体" w:cs="Times New Roman"/>
                <w:color w:val="000000"/>
                <w:sz w:val="18"/>
                <w:szCs w:val="18"/>
                <w:lang w:eastAsia="zh-CN"/>
              </w:rPr>
              <w:t>区</w:t>
            </w:r>
            <w:r>
              <w:rPr>
                <w:rFonts w:hint="default" w:ascii="Times New Roman" w:hAnsi="Times New Roman" w:eastAsia="方正仿宋简体" w:cs="Times New Roman"/>
                <w:color w:val="000000"/>
                <w:sz w:val="18"/>
                <w:szCs w:val="18"/>
              </w:rPr>
              <w:t>“优秀学生”评选标准；评比方法；表彰名单等</w:t>
            </w:r>
          </w:p>
        </w:tc>
        <w:tc>
          <w:tcPr>
            <w:tcW w:w="885"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《政府信息公开条例》，当地省市</w:t>
            </w:r>
            <w:r>
              <w:rPr>
                <w:rFonts w:hint="default" w:ascii="Times New Roman" w:hAnsi="Times New Roman" w:eastAsia="方正仿宋简体" w:cs="Times New Roman"/>
                <w:color w:val="000000"/>
                <w:sz w:val="18"/>
                <w:szCs w:val="18"/>
                <w:lang w:eastAsia="zh-CN"/>
              </w:rPr>
              <w:t>区</w:t>
            </w:r>
            <w:r>
              <w:rPr>
                <w:rFonts w:hint="default" w:ascii="Times New Roman" w:hAnsi="Times New Roman" w:eastAsia="方正仿宋简体" w:cs="Times New Roman"/>
                <w:color w:val="000000"/>
                <w:sz w:val="18"/>
                <w:szCs w:val="18"/>
              </w:rPr>
              <w:t>表彰文件</w:t>
            </w:r>
          </w:p>
        </w:tc>
        <w:tc>
          <w:tcPr>
            <w:tcW w:w="61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信息形成或者变更之日起20个工作日内</w:t>
            </w:r>
          </w:p>
        </w:tc>
        <w:tc>
          <w:tcPr>
            <w:tcW w:w="325" w:type="pct"/>
            <w:vAlign w:val="center"/>
          </w:tcPr>
          <w:p>
            <w:pPr>
              <w:spacing w:line="400" w:lineRule="exact"/>
              <w:rPr>
                <w:rFonts w:hint="default" w:ascii="Times New Roman" w:hAnsi="Times New Roman" w:eastAsia="方正仿宋简体" w:cs="Times New Roman"/>
                <w:color w:val="000000"/>
                <w:sz w:val="18"/>
                <w:szCs w:val="18"/>
              </w:rPr>
            </w:pP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w:t>
            </w:r>
          </w:p>
        </w:tc>
        <w:tc>
          <w:tcPr>
            <w:tcW w:w="586" w:type="pct"/>
            <w:vAlign w:val="center"/>
          </w:tcPr>
          <w:p>
            <w:pPr>
              <w:spacing w:line="400" w:lineRule="exact"/>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■学校公示栏</w:t>
            </w:r>
          </w:p>
        </w:tc>
        <w:tc>
          <w:tcPr>
            <w:tcW w:w="196"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222" w:type="pct"/>
            <w:vAlign w:val="center"/>
          </w:tcPr>
          <w:p>
            <w:pPr>
              <w:spacing w:line="400" w:lineRule="exact"/>
              <w:rPr>
                <w:rFonts w:hint="default" w:ascii="Times New Roman" w:hAnsi="Times New Roman" w:eastAsia="方正仿宋简体" w:cs="Times New Roman"/>
                <w:color w:val="000000"/>
                <w:sz w:val="18"/>
                <w:szCs w:val="18"/>
              </w:rPr>
            </w:pPr>
          </w:p>
        </w:tc>
        <w:tc>
          <w:tcPr>
            <w:tcW w:w="18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239" w:type="pct"/>
            <w:vAlign w:val="center"/>
          </w:tcPr>
          <w:p>
            <w:pPr>
              <w:spacing w:line="400" w:lineRule="exact"/>
              <w:rPr>
                <w:rFonts w:hint="default" w:ascii="Times New Roman" w:hAnsi="Times New Roman" w:eastAsia="方正仿宋简体" w:cs="Times New Roman"/>
                <w:color w:val="000000"/>
                <w:sz w:val="18"/>
                <w:szCs w:val="18"/>
              </w:rPr>
            </w:pPr>
          </w:p>
        </w:tc>
        <w:tc>
          <w:tcPr>
            <w:tcW w:w="18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178" w:type="pct"/>
            <w:vAlign w:val="center"/>
          </w:tcPr>
          <w:p>
            <w:pPr>
              <w:spacing w:line="400" w:lineRule="exact"/>
              <w:rPr>
                <w:rFonts w:hint="default" w:ascii="Times New Roman" w:hAnsi="Times New Roman" w:eastAsia="方正仿宋简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 w:type="pct"/>
          </w:tcPr>
          <w:p>
            <w:pPr>
              <w:spacing w:line="400" w:lineRule="exact"/>
              <w:rPr>
                <w:rFonts w:hint="default" w:ascii="Times New Roman" w:hAnsi="Times New Roman" w:eastAsia="方正仿宋简体" w:cs="Times New Roman"/>
                <w:color w:val="000000"/>
                <w:sz w:val="18"/>
                <w:szCs w:val="18"/>
              </w:rPr>
            </w:pPr>
          </w:p>
          <w:p>
            <w:pPr>
              <w:spacing w:line="400" w:lineRule="exact"/>
              <w:rPr>
                <w:rFonts w:hint="default" w:ascii="Times New Roman" w:hAnsi="Times New Roman" w:eastAsia="方正仿宋简体" w:cs="Times New Roman"/>
                <w:color w:val="000000"/>
                <w:sz w:val="18"/>
                <w:szCs w:val="18"/>
              </w:rPr>
            </w:pPr>
          </w:p>
          <w:p>
            <w:pPr>
              <w:spacing w:line="400" w:lineRule="exact"/>
              <w:rPr>
                <w:rFonts w:hint="default" w:ascii="Times New Roman" w:hAnsi="Times New Roman" w:eastAsia="方正仿宋简体" w:cs="Times New Roman"/>
                <w:color w:val="000000"/>
                <w:sz w:val="18"/>
                <w:szCs w:val="18"/>
              </w:rPr>
            </w:pPr>
          </w:p>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8</w:t>
            </w:r>
          </w:p>
        </w:tc>
        <w:tc>
          <w:tcPr>
            <w:tcW w:w="228" w:type="pct"/>
          </w:tcPr>
          <w:p>
            <w:pPr>
              <w:spacing w:line="400" w:lineRule="exact"/>
              <w:rPr>
                <w:rFonts w:hint="default" w:ascii="Times New Roman" w:hAnsi="Times New Roman" w:eastAsia="方正仿宋简体" w:cs="Times New Roman"/>
                <w:color w:val="000000"/>
                <w:sz w:val="18"/>
                <w:szCs w:val="18"/>
              </w:rPr>
            </w:pPr>
          </w:p>
          <w:p>
            <w:pPr>
              <w:spacing w:line="400" w:lineRule="exact"/>
              <w:rPr>
                <w:rFonts w:hint="default" w:ascii="Times New Roman" w:hAnsi="Times New Roman" w:eastAsia="方正仿宋简体" w:cs="Times New Roman"/>
                <w:color w:val="000000"/>
                <w:sz w:val="18"/>
                <w:szCs w:val="18"/>
              </w:rPr>
            </w:pPr>
          </w:p>
          <w:p>
            <w:pPr>
              <w:spacing w:line="400" w:lineRule="exact"/>
              <w:rPr>
                <w:rFonts w:hint="default" w:ascii="Times New Roman" w:hAnsi="Times New Roman" w:eastAsia="方正仿宋简体" w:cs="Times New Roman"/>
                <w:color w:val="000000"/>
                <w:sz w:val="18"/>
                <w:szCs w:val="18"/>
              </w:rPr>
            </w:pPr>
          </w:p>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教师管理</w:t>
            </w:r>
          </w:p>
          <w:p>
            <w:pPr>
              <w:spacing w:line="400" w:lineRule="exact"/>
              <w:rPr>
                <w:rFonts w:hint="default" w:ascii="Times New Roman" w:hAnsi="Times New Roman" w:eastAsia="方正仿宋简体" w:cs="Times New Roman"/>
                <w:color w:val="000000"/>
                <w:sz w:val="18"/>
                <w:szCs w:val="18"/>
              </w:rPr>
            </w:pPr>
          </w:p>
        </w:tc>
        <w:tc>
          <w:tcPr>
            <w:tcW w:w="275"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教师职称评审</w:t>
            </w:r>
          </w:p>
        </w:tc>
        <w:tc>
          <w:tcPr>
            <w:tcW w:w="705"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评审政策、评审通知、评审结果、最终结果</w:t>
            </w:r>
          </w:p>
        </w:tc>
        <w:tc>
          <w:tcPr>
            <w:tcW w:w="885"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《政府信息公开条例》、《人力资源社会保障部教育部关于印发深化中小学教师职称制度改革的指导意见的通知》</w:t>
            </w:r>
          </w:p>
        </w:tc>
        <w:tc>
          <w:tcPr>
            <w:tcW w:w="61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信息形成（变更）3个工作日内，公示时间不少于7个工作日</w:t>
            </w:r>
          </w:p>
        </w:tc>
        <w:tc>
          <w:tcPr>
            <w:tcW w:w="325" w:type="pct"/>
            <w:vAlign w:val="center"/>
          </w:tcPr>
          <w:p>
            <w:pPr>
              <w:spacing w:line="400" w:lineRule="exact"/>
              <w:rPr>
                <w:rFonts w:hint="default" w:ascii="Times New Roman" w:hAnsi="Times New Roman" w:eastAsia="方正仿宋简体" w:cs="Times New Roman"/>
                <w:color w:val="000000"/>
                <w:sz w:val="18"/>
                <w:szCs w:val="18"/>
              </w:rPr>
            </w:pP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w:t>
            </w:r>
          </w:p>
        </w:tc>
        <w:tc>
          <w:tcPr>
            <w:tcW w:w="586" w:type="pct"/>
            <w:vAlign w:val="center"/>
          </w:tcPr>
          <w:p>
            <w:pPr>
              <w:spacing w:line="400" w:lineRule="exact"/>
              <w:rPr>
                <w:rFonts w:hint="default" w:ascii="Times New Roman" w:hAnsi="Times New Roman" w:eastAsia="方正仿宋简体" w:cs="Times New Roman"/>
                <w:color w:val="000000"/>
                <w:sz w:val="18"/>
                <w:szCs w:val="18"/>
                <w:lang w:eastAsia="zh-CN"/>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p>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■学校公示栏</w:t>
            </w:r>
          </w:p>
        </w:tc>
        <w:tc>
          <w:tcPr>
            <w:tcW w:w="196"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222"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教师</w:t>
            </w:r>
          </w:p>
        </w:tc>
        <w:tc>
          <w:tcPr>
            <w:tcW w:w="18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239" w:type="pct"/>
            <w:vAlign w:val="center"/>
          </w:tcPr>
          <w:p>
            <w:pPr>
              <w:spacing w:line="400" w:lineRule="exact"/>
              <w:rPr>
                <w:rFonts w:hint="default" w:ascii="Times New Roman" w:hAnsi="Times New Roman" w:eastAsia="方正仿宋简体" w:cs="Times New Roman"/>
                <w:color w:val="000000"/>
                <w:sz w:val="18"/>
                <w:szCs w:val="18"/>
              </w:rPr>
            </w:pPr>
          </w:p>
        </w:tc>
        <w:tc>
          <w:tcPr>
            <w:tcW w:w="184" w:type="pct"/>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color w:val="000000"/>
                <w:sz w:val="18"/>
                <w:szCs w:val="18"/>
              </w:rPr>
              <w:t>√</w:t>
            </w:r>
          </w:p>
        </w:tc>
        <w:tc>
          <w:tcPr>
            <w:tcW w:w="178" w:type="pct"/>
            <w:vAlign w:val="center"/>
          </w:tcPr>
          <w:p>
            <w:pPr>
              <w:spacing w:line="400" w:lineRule="exact"/>
              <w:rPr>
                <w:rFonts w:hint="default" w:ascii="Times New Roman" w:hAnsi="Times New Roman" w:eastAsia="方正仿宋简体" w:cs="Times New Roman"/>
                <w:color w:val="000000"/>
                <w:sz w:val="18"/>
                <w:szCs w:val="18"/>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附件12</w:t>
      </w:r>
    </w:p>
    <w:p>
      <w:pPr>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  十</w:t>
      </w:r>
      <w:r>
        <w:rPr>
          <w:rFonts w:hint="default" w:ascii="Times New Roman" w:hAnsi="Times New Roman" w:eastAsia="方正仿宋简体" w:cs="Times New Roman"/>
          <w:sz w:val="30"/>
          <w:szCs w:val="30"/>
          <w:lang w:eastAsia="zh-CN"/>
        </w:rPr>
        <w:t>二</w:t>
      </w:r>
      <w:r>
        <w:rPr>
          <w:rFonts w:hint="default" w:ascii="Times New Roman" w:hAnsi="Times New Roman" w:eastAsia="方正仿宋简体" w:cs="Times New Roman"/>
          <w:sz w:val="30"/>
          <w:szCs w:val="30"/>
        </w:rPr>
        <w:t xml:space="preserve"> ）涉农补</w:t>
      </w:r>
      <w:r>
        <w:rPr>
          <w:rFonts w:hint="default" w:ascii="Times New Roman" w:hAnsi="Times New Roman" w:eastAsia="方正仿宋简体" w:cs="Times New Roman"/>
          <w:sz w:val="30"/>
          <w:szCs w:val="30"/>
          <w:lang w:eastAsia="zh-CN"/>
        </w:rPr>
        <w:t>助</w:t>
      </w:r>
      <w:r>
        <w:rPr>
          <w:rFonts w:hint="default" w:ascii="Times New Roman" w:hAnsi="Times New Roman" w:eastAsia="方正仿宋简体" w:cs="Times New Roman"/>
          <w:sz w:val="30"/>
          <w:szCs w:val="30"/>
        </w:rPr>
        <w:t>领域基层政务公开标准目录</w:t>
      </w:r>
    </w:p>
    <w:tbl>
      <w:tblPr>
        <w:tblStyle w:val="4"/>
        <w:tblpPr w:leftFromText="180" w:rightFromText="180" w:vertAnchor="text" w:horzAnchor="page" w:tblpX="748" w:tblpY="110"/>
        <w:tblOverlap w:val="never"/>
        <w:tblW w:w="15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864"/>
        <w:gridCol w:w="2217"/>
        <w:gridCol w:w="2783"/>
        <w:gridCol w:w="1932"/>
        <w:gridCol w:w="1024"/>
        <w:gridCol w:w="1844"/>
        <w:gridCol w:w="617"/>
        <w:gridCol w:w="700"/>
        <w:gridCol w:w="583"/>
        <w:gridCol w:w="750"/>
        <w:gridCol w:w="583"/>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序号</w:t>
            </w:r>
          </w:p>
        </w:tc>
        <w:tc>
          <w:tcPr>
            <w:tcW w:w="1584"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公开事项</w:t>
            </w:r>
          </w:p>
        </w:tc>
        <w:tc>
          <w:tcPr>
            <w:tcW w:w="2217"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公开内容（要素）</w:t>
            </w:r>
          </w:p>
        </w:tc>
        <w:tc>
          <w:tcPr>
            <w:tcW w:w="2783"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公开依据</w:t>
            </w:r>
          </w:p>
        </w:tc>
        <w:tc>
          <w:tcPr>
            <w:tcW w:w="1932"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公开时限</w:t>
            </w:r>
          </w:p>
        </w:tc>
        <w:tc>
          <w:tcPr>
            <w:tcW w:w="1024"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公开主体</w:t>
            </w:r>
          </w:p>
        </w:tc>
        <w:tc>
          <w:tcPr>
            <w:tcW w:w="1844" w:type="dxa"/>
            <w:vMerge w:val="restart"/>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公开渠道和载体</w:t>
            </w:r>
          </w:p>
        </w:tc>
        <w:tc>
          <w:tcPr>
            <w:tcW w:w="1317"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公开对象</w:t>
            </w:r>
          </w:p>
        </w:tc>
        <w:tc>
          <w:tcPr>
            <w:tcW w:w="1333"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公开方式</w:t>
            </w:r>
          </w:p>
        </w:tc>
        <w:tc>
          <w:tcPr>
            <w:tcW w:w="1142" w:type="dxa"/>
            <w:gridSpan w:val="2"/>
            <w:vAlign w:val="center"/>
          </w:tcPr>
          <w:p>
            <w:pP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720"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一级事项</w:t>
            </w:r>
          </w:p>
        </w:tc>
        <w:tc>
          <w:tcPr>
            <w:tcW w:w="864"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二级事项</w:t>
            </w:r>
          </w:p>
        </w:tc>
        <w:tc>
          <w:tcPr>
            <w:tcW w:w="2217"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2783"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1932"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1024"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1844" w:type="dxa"/>
            <w:vMerge w:val="continue"/>
            <w:vAlign w:val="center"/>
          </w:tcPr>
          <w:p>
            <w:pPr>
              <w:widowControl/>
              <w:spacing w:line="400" w:lineRule="exact"/>
              <w:jc w:val="center"/>
              <w:rPr>
                <w:rFonts w:hint="default" w:ascii="Times New Roman" w:hAnsi="Times New Roman" w:eastAsia="方正仿宋简体" w:cs="Times New Roman"/>
                <w:color w:val="000000"/>
                <w:kern w:val="0"/>
                <w:sz w:val="22"/>
              </w:rPr>
            </w:pPr>
          </w:p>
        </w:tc>
        <w:tc>
          <w:tcPr>
            <w:tcW w:w="617"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全社会</w:t>
            </w:r>
          </w:p>
        </w:tc>
        <w:tc>
          <w:tcPr>
            <w:tcW w:w="700"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特定群众</w:t>
            </w:r>
          </w:p>
        </w:tc>
        <w:tc>
          <w:tcPr>
            <w:tcW w:w="583"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主动</w:t>
            </w:r>
          </w:p>
        </w:tc>
        <w:tc>
          <w:tcPr>
            <w:tcW w:w="750"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依申请公开</w:t>
            </w:r>
          </w:p>
        </w:tc>
        <w:tc>
          <w:tcPr>
            <w:tcW w:w="583"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乡镇</w:t>
            </w:r>
          </w:p>
        </w:tc>
        <w:tc>
          <w:tcPr>
            <w:tcW w:w="559" w:type="dxa"/>
            <w:vAlign w:val="center"/>
          </w:tcPr>
          <w:p>
            <w:pPr>
              <w:widowControl/>
              <w:spacing w:line="400" w:lineRule="exact"/>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1</w:t>
            </w:r>
          </w:p>
        </w:tc>
        <w:tc>
          <w:tcPr>
            <w:tcW w:w="720"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农业生产发展资金</w:t>
            </w:r>
          </w:p>
        </w:tc>
        <w:tc>
          <w:tcPr>
            <w:tcW w:w="864"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耕地地力保护</w:t>
            </w:r>
          </w:p>
        </w:tc>
        <w:tc>
          <w:tcPr>
            <w:tcW w:w="2217"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政策依据；</w:t>
            </w:r>
          </w:p>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申请指南：包括补贴对象、补贴范围、补贴标准、申请程序、申请材料、咨询电话、受理单位、办理时限、联系方式等；</w:t>
            </w:r>
          </w:p>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补贴结果；</w:t>
            </w:r>
          </w:p>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监督渠道：包括举报电话、地址等。</w:t>
            </w:r>
          </w:p>
        </w:tc>
        <w:tc>
          <w:tcPr>
            <w:tcW w:w="2783"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《农业生产发展资金管理办法》、《财政部 农业部关于全面推开农业“三项补贴”改革工作的通知》</w:t>
            </w:r>
          </w:p>
        </w:tc>
        <w:tc>
          <w:tcPr>
            <w:tcW w:w="1932"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信息形成或者变更之日起20个工作日内。法律、法规对政府信息公开的期限另有规定的，从其规定。</w:t>
            </w:r>
          </w:p>
          <w:p>
            <w:pPr>
              <w:spacing w:line="400" w:lineRule="exact"/>
              <w:rPr>
                <w:rFonts w:hint="default" w:ascii="Times New Roman" w:hAnsi="Times New Roman" w:eastAsia="方正仿宋简体" w:cs="Times New Roman"/>
                <w:sz w:val="18"/>
                <w:szCs w:val="18"/>
              </w:rPr>
            </w:pPr>
          </w:p>
          <w:p>
            <w:pPr>
              <w:spacing w:line="400" w:lineRule="exact"/>
              <w:rPr>
                <w:rFonts w:hint="default" w:ascii="Times New Roman" w:hAnsi="Times New Roman" w:eastAsia="方正仿宋简体" w:cs="Times New Roman"/>
                <w:sz w:val="18"/>
                <w:szCs w:val="18"/>
              </w:rPr>
            </w:pPr>
          </w:p>
          <w:p>
            <w:pPr>
              <w:spacing w:line="400" w:lineRule="exact"/>
              <w:rPr>
                <w:rFonts w:hint="default" w:ascii="Times New Roman" w:hAnsi="Times New Roman" w:eastAsia="方正仿宋简体" w:cs="Times New Roman"/>
                <w:sz w:val="18"/>
                <w:szCs w:val="18"/>
              </w:rPr>
            </w:pPr>
          </w:p>
        </w:tc>
        <w:tc>
          <w:tcPr>
            <w:tcW w:w="1024" w:type="dxa"/>
            <w:vAlign w:val="center"/>
          </w:tcPr>
          <w:p>
            <w:pPr>
              <w:spacing w:line="400" w:lineRule="exact"/>
              <w:rPr>
                <w:rFonts w:hint="default" w:ascii="Times New Roman" w:hAnsi="Times New Roman" w:eastAsia="方正仿宋简体" w:cs="Times New Roman"/>
                <w:sz w:val="18"/>
                <w:szCs w:val="18"/>
                <w:lang w:eastAsia="zh-CN"/>
              </w:rPr>
            </w:pPr>
            <w:r>
              <w:rPr>
                <w:rFonts w:hint="eastAsia" w:ascii="Times New Roman" w:hAnsi="Times New Roman" w:eastAsia="方正仿宋简体" w:cs="Times New Roman"/>
                <w:sz w:val="18"/>
                <w:szCs w:val="18"/>
                <w:lang w:eastAsia="zh-CN"/>
              </w:rPr>
              <w:t>红场</w:t>
            </w:r>
            <w:r>
              <w:rPr>
                <w:rFonts w:hint="default" w:ascii="Times New Roman" w:hAnsi="Times New Roman" w:eastAsia="方正仿宋简体" w:cs="Times New Roman"/>
                <w:sz w:val="18"/>
                <w:szCs w:val="18"/>
                <w:lang w:eastAsia="zh-CN"/>
              </w:rPr>
              <w:t>镇政府</w:t>
            </w:r>
          </w:p>
        </w:tc>
        <w:tc>
          <w:tcPr>
            <w:tcW w:w="1844"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r>
              <w:rPr>
                <w:rFonts w:hint="default" w:ascii="Times New Roman" w:hAnsi="Times New Roman" w:eastAsia="方正仿宋简体" w:cs="Times New Roman"/>
                <w:color w:val="000000"/>
                <w:sz w:val="18"/>
                <w:szCs w:val="18"/>
              </w:rPr>
              <w:t xml:space="preserve">                                                                                                                                                                                                                                                                                                                                                                                                                                                                                                                                                                                                             </w:t>
            </w:r>
          </w:p>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村公示栏</w:t>
            </w:r>
          </w:p>
        </w:tc>
        <w:tc>
          <w:tcPr>
            <w:tcW w:w="617"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tc>
        <w:tc>
          <w:tcPr>
            <w:tcW w:w="700" w:type="dxa"/>
            <w:vAlign w:val="center"/>
          </w:tcPr>
          <w:p>
            <w:pPr>
              <w:spacing w:line="400" w:lineRule="exact"/>
              <w:rPr>
                <w:rFonts w:hint="default" w:ascii="Times New Roman" w:hAnsi="Times New Roman" w:eastAsia="方正仿宋简体" w:cs="Times New Roman"/>
                <w:sz w:val="18"/>
                <w:szCs w:val="18"/>
              </w:rPr>
            </w:pPr>
          </w:p>
        </w:tc>
        <w:tc>
          <w:tcPr>
            <w:tcW w:w="583"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tc>
        <w:tc>
          <w:tcPr>
            <w:tcW w:w="750" w:type="dxa"/>
            <w:vAlign w:val="center"/>
          </w:tcPr>
          <w:p>
            <w:pPr>
              <w:spacing w:line="400" w:lineRule="exact"/>
              <w:rPr>
                <w:rFonts w:hint="default" w:ascii="Times New Roman" w:hAnsi="Times New Roman" w:eastAsia="方正仿宋简体" w:cs="Times New Roman"/>
                <w:sz w:val="18"/>
                <w:szCs w:val="18"/>
              </w:rPr>
            </w:pPr>
          </w:p>
        </w:tc>
        <w:tc>
          <w:tcPr>
            <w:tcW w:w="583"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tc>
        <w:tc>
          <w:tcPr>
            <w:tcW w:w="559" w:type="dxa"/>
            <w:vAlign w:val="center"/>
          </w:tcPr>
          <w:p>
            <w:pPr>
              <w:spacing w:line="400" w:lineRule="exact"/>
              <w:rPr>
                <w:rFonts w:hint="default" w:ascii="Times New Roman" w:hAnsi="Times New Roman" w:eastAsia="方正仿宋简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400" w:lineRule="exact"/>
              <w:rPr>
                <w:rFonts w:hint="default" w:ascii="Times New Roman" w:hAnsi="Times New Roman" w:eastAsia="方正仿宋简体" w:cs="Times New Roman"/>
                <w:sz w:val="18"/>
                <w:szCs w:val="18"/>
                <w:lang w:val="en-US" w:eastAsia="zh-CN"/>
              </w:rPr>
            </w:pPr>
            <w:r>
              <w:rPr>
                <w:rFonts w:hint="default" w:ascii="Times New Roman" w:hAnsi="Times New Roman" w:eastAsia="方正仿宋简体" w:cs="Times New Roman"/>
                <w:sz w:val="18"/>
                <w:szCs w:val="18"/>
                <w:lang w:val="en-US" w:eastAsia="zh-CN"/>
              </w:rPr>
              <w:t>2</w:t>
            </w:r>
          </w:p>
        </w:tc>
        <w:tc>
          <w:tcPr>
            <w:tcW w:w="720"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农业生产发展资金</w:t>
            </w:r>
          </w:p>
        </w:tc>
        <w:tc>
          <w:tcPr>
            <w:tcW w:w="864"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农机购置补贴</w:t>
            </w:r>
          </w:p>
        </w:tc>
        <w:tc>
          <w:tcPr>
            <w:tcW w:w="2217"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政策依据</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sz w:val="18"/>
                <w:szCs w:val="18"/>
              </w:rPr>
              <w:t>申请指南</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sz w:val="18"/>
                <w:szCs w:val="18"/>
              </w:rPr>
              <w:t>补贴结果 </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sz w:val="18"/>
                <w:szCs w:val="18"/>
              </w:rPr>
              <w:t>监督渠道</w:t>
            </w:r>
          </w:p>
        </w:tc>
        <w:tc>
          <w:tcPr>
            <w:tcW w:w="2783"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《广东省农业厅  广东省财政厅关于印发《广东省农业厅  广东省财政2018-2020年中央财政农机购置补贴实施方案》的通知（粤农规〔2018〕5号）</w:t>
            </w:r>
          </w:p>
        </w:tc>
        <w:tc>
          <w:tcPr>
            <w:tcW w:w="1932"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信息形成或者变更之日起20个工作日内。法律、法规对政府信息公开的期限另有规定的，从其规定。</w:t>
            </w:r>
          </w:p>
          <w:p>
            <w:pPr>
              <w:spacing w:line="400" w:lineRule="exact"/>
              <w:rPr>
                <w:rFonts w:hint="default" w:ascii="Times New Roman" w:hAnsi="Times New Roman" w:eastAsia="方正仿宋简体" w:cs="Times New Roman"/>
                <w:sz w:val="18"/>
                <w:szCs w:val="18"/>
              </w:rPr>
            </w:pPr>
          </w:p>
        </w:tc>
        <w:tc>
          <w:tcPr>
            <w:tcW w:w="1024" w:type="dxa"/>
            <w:vAlign w:val="center"/>
          </w:tcPr>
          <w:p>
            <w:pPr>
              <w:spacing w:line="400" w:lineRule="exact"/>
              <w:rPr>
                <w:rFonts w:hint="default" w:ascii="Times New Roman" w:hAnsi="Times New Roman" w:eastAsia="方正仿宋简体" w:cs="Times New Roman"/>
                <w:sz w:val="18"/>
                <w:szCs w:val="18"/>
                <w:lang w:eastAsia="zh-CN"/>
              </w:rPr>
            </w:pPr>
            <w:r>
              <w:rPr>
                <w:rFonts w:hint="eastAsia" w:ascii="Times New Roman" w:hAnsi="Times New Roman" w:eastAsia="方正仿宋简体" w:cs="Times New Roman"/>
                <w:sz w:val="18"/>
                <w:szCs w:val="18"/>
                <w:lang w:eastAsia="zh-CN"/>
              </w:rPr>
              <w:t>红场</w:t>
            </w:r>
            <w:r>
              <w:rPr>
                <w:rFonts w:hint="default" w:ascii="Times New Roman" w:hAnsi="Times New Roman" w:eastAsia="方正仿宋简体" w:cs="Times New Roman"/>
                <w:sz w:val="18"/>
                <w:szCs w:val="18"/>
                <w:lang w:eastAsia="zh-CN"/>
              </w:rPr>
              <w:t>镇政府</w:t>
            </w:r>
          </w:p>
        </w:tc>
        <w:tc>
          <w:tcPr>
            <w:tcW w:w="1844" w:type="dxa"/>
            <w:vAlign w:val="center"/>
          </w:tcPr>
          <w:p>
            <w:pPr>
              <w:spacing w:line="400" w:lineRule="exact"/>
              <w:rPr>
                <w:rFonts w:hint="default" w:ascii="Times New Roman" w:hAnsi="Times New Roman" w:eastAsia="方正仿宋简体" w:cs="Times New Roman"/>
                <w:color w:val="000000"/>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潮南区人民政府门户网站</w:t>
            </w:r>
            <w:r>
              <w:rPr>
                <w:rFonts w:hint="eastAsia" w:ascii="Times New Roman" w:hAnsi="Times New Roman" w:eastAsia="方正仿宋简体" w:cs="Times New Roman"/>
                <w:color w:val="000000"/>
                <w:sz w:val="18"/>
                <w:szCs w:val="18"/>
                <w:lang w:eastAsia="zh-CN"/>
              </w:rPr>
              <w:t>红场</w:t>
            </w:r>
            <w:r>
              <w:rPr>
                <w:rFonts w:hint="default" w:ascii="Times New Roman" w:hAnsi="Times New Roman" w:eastAsia="方正仿宋简体" w:cs="Times New Roman"/>
                <w:color w:val="000000"/>
                <w:sz w:val="18"/>
                <w:szCs w:val="18"/>
                <w:lang w:eastAsia="zh-CN"/>
              </w:rPr>
              <w:t>镇政府信息公开</w:t>
            </w:r>
            <w:r>
              <w:rPr>
                <w:rFonts w:hint="default" w:ascii="Times New Roman" w:hAnsi="Times New Roman" w:eastAsia="方正仿宋简体" w:cs="Times New Roman"/>
                <w:color w:val="000000"/>
                <w:sz w:val="18"/>
                <w:szCs w:val="18"/>
              </w:rPr>
              <w:t xml:space="preserve">                                                                                                                                                                                                                                                                                                                                                                                                                                                                                                                                                                                                             </w:t>
            </w:r>
          </w:p>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color w:val="000000"/>
                <w:sz w:val="18"/>
                <w:szCs w:val="18"/>
              </w:rPr>
              <w:t>村公示栏</w:t>
            </w:r>
          </w:p>
        </w:tc>
        <w:tc>
          <w:tcPr>
            <w:tcW w:w="617"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tc>
        <w:tc>
          <w:tcPr>
            <w:tcW w:w="700" w:type="dxa"/>
            <w:vAlign w:val="center"/>
          </w:tcPr>
          <w:p>
            <w:pPr>
              <w:spacing w:line="400" w:lineRule="exact"/>
              <w:rPr>
                <w:rFonts w:hint="default" w:ascii="Times New Roman" w:hAnsi="Times New Roman" w:eastAsia="方正仿宋简体" w:cs="Times New Roman"/>
                <w:sz w:val="18"/>
                <w:szCs w:val="18"/>
              </w:rPr>
            </w:pPr>
          </w:p>
        </w:tc>
        <w:tc>
          <w:tcPr>
            <w:tcW w:w="583"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tc>
        <w:tc>
          <w:tcPr>
            <w:tcW w:w="750" w:type="dxa"/>
            <w:vAlign w:val="center"/>
          </w:tcPr>
          <w:p>
            <w:pPr>
              <w:spacing w:line="400" w:lineRule="exact"/>
              <w:rPr>
                <w:rFonts w:hint="default" w:ascii="Times New Roman" w:hAnsi="Times New Roman" w:eastAsia="方正仿宋简体" w:cs="Times New Roman"/>
                <w:sz w:val="18"/>
                <w:szCs w:val="18"/>
              </w:rPr>
            </w:pPr>
          </w:p>
        </w:tc>
        <w:tc>
          <w:tcPr>
            <w:tcW w:w="583" w:type="dxa"/>
            <w:vAlign w:val="center"/>
          </w:tcPr>
          <w:p>
            <w:pPr>
              <w:spacing w:line="40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p>
        </w:tc>
        <w:tc>
          <w:tcPr>
            <w:tcW w:w="559" w:type="dxa"/>
            <w:vAlign w:val="center"/>
          </w:tcPr>
          <w:p>
            <w:pPr>
              <w:spacing w:line="400" w:lineRule="exact"/>
              <w:rPr>
                <w:rFonts w:hint="default" w:ascii="Times New Roman" w:hAnsi="Times New Roman" w:eastAsia="方正仿宋简体" w:cs="Times New Roman"/>
                <w:sz w:val="18"/>
                <w:szCs w:val="18"/>
              </w:rPr>
            </w:pPr>
          </w:p>
        </w:tc>
      </w:tr>
    </w:tbl>
    <w:p>
      <w:pPr>
        <w:spacing w:line="400" w:lineRule="exact"/>
        <w:rPr>
          <w:rFonts w:hint="default" w:ascii="Times New Roman" w:hAnsi="Times New Roman" w:eastAsia="方正仿宋简体" w:cs="Times New Roman"/>
          <w:sz w:val="18"/>
          <w:szCs w:val="18"/>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sz w:val="32"/>
          <w:szCs w:val="32"/>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embedRegular r:id="rId1" w:fontKey="{5A60181C-2B78-4757-8778-DF118A89D732}"/>
  </w:font>
  <w:font w:name="方正小标宋简体">
    <w:panose1 w:val="03000509000000000000"/>
    <w:charset w:val="86"/>
    <w:family w:val="auto"/>
    <w:pitch w:val="default"/>
    <w:sig w:usb0="00000001" w:usb1="080E0000" w:usb2="00000000" w:usb3="00000000" w:csb0="00040000" w:csb1="00000000"/>
    <w:embedRegular r:id="rId2" w:fontKey="{5A24139F-6F88-48B8-B9B5-39CE7E92AD6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6B7D8"/>
    <w:multiLevelType w:val="singleLevel"/>
    <w:tmpl w:val="6486B7D8"/>
    <w:lvl w:ilvl="0" w:tentative="0">
      <w:start w:val="1"/>
      <w:numFmt w:val="decimal"/>
      <w:suff w:val="space"/>
      <w:lvlText w:val="%1."/>
      <w:lvlJc w:val="left"/>
    </w:lvl>
  </w:abstractNum>
  <w:abstractNum w:abstractNumId="1">
    <w:nsid w:val="7EFFBCC4"/>
    <w:multiLevelType w:val="singleLevel"/>
    <w:tmpl w:val="7EFFBCC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E36A9"/>
    <w:rsid w:val="070D6AB4"/>
    <w:rsid w:val="2A3E382C"/>
    <w:rsid w:val="2DCD02CC"/>
    <w:rsid w:val="39AF2D14"/>
    <w:rsid w:val="41435CD0"/>
    <w:rsid w:val="469E1A1C"/>
    <w:rsid w:val="471E36A9"/>
    <w:rsid w:val="5EB40A1B"/>
    <w:rsid w:val="7B552D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2020-12-21T02:03:00Z</dcterms:created>
  <dc:creator>吴</dc:creator>
  <cp:lastModifiedBy>壬鑫</cp:lastModifiedBy>
  <dcterms:modified xsi:type="dcterms:W3CDTF">2020-12-22T01:38:40Z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