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6E8A" w:rsidRDefault="00D96E8A" w:rsidP="00361D79">
      <w:pPr>
        <w:spacing w:line="360" w:lineRule="auto"/>
        <w:ind w:firstLineChars="196" w:firstLine="31680"/>
        <w:jc w:val="center"/>
        <w:rPr>
          <w:rFonts w:ascii="仿宋" w:eastAsia="仿宋" w:hAnsi="仿宋"/>
          <w:b/>
          <w:bCs/>
          <w:sz w:val="36"/>
          <w:szCs w:val="36"/>
        </w:rPr>
      </w:pPr>
      <w:r>
        <w:rPr>
          <w:rFonts w:ascii="仿宋" w:eastAsia="仿宋" w:hAnsi="仿宋" w:cs="仿宋" w:hint="eastAsia"/>
          <w:b/>
          <w:bCs/>
          <w:sz w:val="36"/>
          <w:szCs w:val="36"/>
        </w:rPr>
        <w:t>汕头市潮南区晓升中学</w:t>
      </w:r>
    </w:p>
    <w:p w:rsidR="00D96E8A" w:rsidRDefault="00D96E8A" w:rsidP="00361D79">
      <w:pPr>
        <w:spacing w:line="360" w:lineRule="auto"/>
        <w:ind w:firstLineChars="196" w:firstLine="31680"/>
        <w:jc w:val="center"/>
        <w:rPr>
          <w:rFonts w:ascii="仿宋" w:eastAsia="仿宋" w:hAnsi="仿宋"/>
          <w:b/>
          <w:bCs/>
          <w:sz w:val="36"/>
          <w:szCs w:val="36"/>
        </w:rPr>
      </w:pPr>
      <w:r>
        <w:rPr>
          <w:rFonts w:ascii="仿宋" w:eastAsia="仿宋" w:hAnsi="仿宋" w:cs="仿宋"/>
          <w:b/>
          <w:bCs/>
          <w:sz w:val="36"/>
          <w:szCs w:val="36"/>
        </w:rPr>
        <w:t>2017</w:t>
      </w:r>
      <w:r>
        <w:rPr>
          <w:rFonts w:ascii="仿宋" w:eastAsia="仿宋" w:hAnsi="仿宋" w:cs="仿宋" w:hint="eastAsia"/>
          <w:b/>
          <w:bCs/>
          <w:sz w:val="36"/>
          <w:szCs w:val="36"/>
        </w:rPr>
        <w:t>年部门预算公开补充说明</w:t>
      </w:r>
    </w:p>
    <w:p w:rsidR="00D96E8A" w:rsidRDefault="00D96E8A" w:rsidP="00361D79">
      <w:pPr>
        <w:spacing w:line="360" w:lineRule="auto"/>
        <w:ind w:firstLineChars="196" w:firstLine="31680"/>
        <w:jc w:val="center"/>
        <w:rPr>
          <w:rFonts w:ascii="仿宋" w:eastAsia="仿宋" w:hAnsi="仿宋"/>
          <w:b/>
          <w:bCs/>
          <w:sz w:val="36"/>
          <w:szCs w:val="36"/>
        </w:rPr>
      </w:pPr>
    </w:p>
    <w:p w:rsidR="00D96E8A" w:rsidRDefault="00D96E8A" w:rsidP="00361D79">
      <w:pPr>
        <w:spacing w:line="360" w:lineRule="auto"/>
        <w:ind w:firstLineChars="196" w:firstLine="31680"/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一、收支预算情况说明</w:t>
      </w:r>
    </w:p>
    <w:p w:rsidR="00D96E8A" w:rsidRDefault="00D96E8A" w:rsidP="00361D79">
      <w:pPr>
        <w:spacing w:line="360" w:lineRule="auto"/>
        <w:ind w:firstLineChars="200" w:firstLine="31680"/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（一）收入预算说明</w:t>
      </w:r>
    </w:p>
    <w:p w:rsidR="00D96E8A" w:rsidRDefault="00D96E8A" w:rsidP="00361D79">
      <w:pPr>
        <w:spacing w:line="360" w:lineRule="auto"/>
        <w:ind w:firstLineChars="200" w:firstLine="3168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2017</w:t>
      </w:r>
      <w:r>
        <w:rPr>
          <w:rFonts w:ascii="仿宋" w:eastAsia="仿宋" w:hAnsi="仿宋" w:cs="仿宋" w:hint="eastAsia"/>
          <w:sz w:val="32"/>
          <w:szCs w:val="32"/>
        </w:rPr>
        <w:t>年收入预算</w:t>
      </w:r>
      <w:r>
        <w:rPr>
          <w:rFonts w:ascii="仿宋" w:eastAsia="仿宋" w:hAnsi="仿宋" w:cs="仿宋"/>
          <w:sz w:val="32"/>
          <w:szCs w:val="32"/>
          <w:u w:val="single"/>
        </w:rPr>
        <w:t>3081.32</w:t>
      </w:r>
      <w:r>
        <w:rPr>
          <w:rFonts w:ascii="仿宋" w:eastAsia="仿宋" w:hAnsi="仿宋" w:cs="仿宋" w:hint="eastAsia"/>
          <w:sz w:val="32"/>
          <w:szCs w:val="32"/>
        </w:rPr>
        <w:t>万元，比</w:t>
      </w:r>
      <w:r>
        <w:rPr>
          <w:rFonts w:ascii="仿宋" w:eastAsia="仿宋" w:hAnsi="仿宋" w:cs="仿宋"/>
          <w:sz w:val="32"/>
          <w:szCs w:val="32"/>
        </w:rPr>
        <w:t>2016</w:t>
      </w:r>
      <w:r>
        <w:rPr>
          <w:rFonts w:ascii="仿宋" w:eastAsia="仿宋" w:hAnsi="仿宋" w:cs="仿宋" w:hint="eastAsia"/>
          <w:sz w:val="32"/>
          <w:szCs w:val="32"/>
        </w:rPr>
        <w:t>年预算数增加</w:t>
      </w:r>
      <w:r>
        <w:rPr>
          <w:rFonts w:ascii="仿宋" w:eastAsia="仿宋" w:hAnsi="仿宋" w:cs="仿宋"/>
          <w:sz w:val="32"/>
          <w:szCs w:val="32"/>
          <w:u w:val="single"/>
        </w:rPr>
        <w:t>407.68</w:t>
      </w:r>
      <w:r>
        <w:rPr>
          <w:rFonts w:ascii="仿宋" w:eastAsia="仿宋" w:hAnsi="仿宋" w:cs="仿宋" w:hint="eastAsia"/>
          <w:sz w:val="32"/>
          <w:szCs w:val="32"/>
        </w:rPr>
        <w:t>万元，原因是</w:t>
      </w:r>
      <w:r>
        <w:rPr>
          <w:rFonts w:ascii="仿宋" w:eastAsia="仿宋" w:hAnsi="仿宋" w:cs="仿宋" w:hint="eastAsia"/>
          <w:sz w:val="32"/>
          <w:szCs w:val="32"/>
          <w:u w:val="single"/>
        </w:rPr>
        <w:t>增加人员经费</w:t>
      </w:r>
      <w:r>
        <w:rPr>
          <w:rFonts w:ascii="仿宋" w:eastAsia="仿宋" w:hAnsi="仿宋" w:cs="仿宋" w:hint="eastAsia"/>
          <w:sz w:val="32"/>
          <w:szCs w:val="32"/>
        </w:rPr>
        <w:t>。其中财政拨款收入</w:t>
      </w:r>
      <w:r>
        <w:rPr>
          <w:rFonts w:ascii="仿宋" w:eastAsia="仿宋" w:hAnsi="仿宋" w:cs="仿宋"/>
          <w:sz w:val="32"/>
          <w:szCs w:val="32"/>
          <w:u w:val="single"/>
        </w:rPr>
        <w:t xml:space="preserve"> 3081.32 </w:t>
      </w:r>
      <w:r>
        <w:rPr>
          <w:rFonts w:ascii="仿宋" w:eastAsia="仿宋" w:hAnsi="仿宋" w:cs="仿宋" w:hint="eastAsia"/>
          <w:sz w:val="32"/>
          <w:szCs w:val="32"/>
        </w:rPr>
        <w:t>万元，比</w:t>
      </w:r>
      <w:r>
        <w:rPr>
          <w:rFonts w:ascii="仿宋" w:eastAsia="仿宋" w:hAnsi="仿宋" w:cs="仿宋"/>
          <w:sz w:val="32"/>
          <w:szCs w:val="32"/>
        </w:rPr>
        <w:t>2016</w:t>
      </w:r>
      <w:r>
        <w:rPr>
          <w:rFonts w:ascii="仿宋" w:eastAsia="仿宋" w:hAnsi="仿宋" w:cs="仿宋" w:hint="eastAsia"/>
          <w:sz w:val="32"/>
          <w:szCs w:val="32"/>
        </w:rPr>
        <w:t>年预算数增加</w:t>
      </w:r>
      <w:r>
        <w:rPr>
          <w:rFonts w:ascii="仿宋" w:eastAsia="仿宋" w:hAnsi="仿宋" w:cs="仿宋"/>
          <w:sz w:val="32"/>
          <w:szCs w:val="32"/>
          <w:u w:val="single"/>
        </w:rPr>
        <w:t>216.58</w:t>
      </w:r>
      <w:r>
        <w:rPr>
          <w:rFonts w:ascii="仿宋" w:eastAsia="仿宋" w:hAnsi="仿宋" w:cs="仿宋" w:hint="eastAsia"/>
          <w:sz w:val="32"/>
          <w:szCs w:val="32"/>
        </w:rPr>
        <w:t>万元，原因是</w:t>
      </w:r>
      <w:r>
        <w:rPr>
          <w:rFonts w:ascii="仿宋" w:eastAsia="仿宋" w:hAnsi="仿宋" w:cs="仿宋"/>
          <w:sz w:val="32"/>
          <w:szCs w:val="32"/>
          <w:u w:val="single"/>
        </w:rPr>
        <w:t xml:space="preserve">      </w:t>
      </w:r>
      <w:r>
        <w:rPr>
          <w:rFonts w:ascii="仿宋" w:eastAsia="仿宋" w:hAnsi="仿宋" w:cs="仿宋" w:hint="eastAsia"/>
          <w:sz w:val="32"/>
          <w:szCs w:val="32"/>
          <w:u w:val="single"/>
        </w:rPr>
        <w:t>增加人员经费</w:t>
      </w:r>
      <w:r>
        <w:rPr>
          <w:rFonts w:ascii="仿宋" w:eastAsia="仿宋" w:hAnsi="仿宋" w:cs="仿宋" w:hint="eastAsia"/>
          <w:sz w:val="32"/>
          <w:szCs w:val="32"/>
        </w:rPr>
        <w:t>；其他收入</w:t>
      </w:r>
      <w:r w:rsidRPr="00361D79">
        <w:rPr>
          <w:rFonts w:ascii="仿宋" w:eastAsia="仿宋" w:hAnsi="仿宋" w:cs="仿宋"/>
          <w:sz w:val="32"/>
          <w:szCs w:val="32"/>
          <w:u w:val="single"/>
        </w:rPr>
        <w:t>0</w:t>
      </w:r>
      <w:r>
        <w:rPr>
          <w:rFonts w:ascii="仿宋" w:eastAsia="仿宋" w:hAnsi="仿宋" w:cs="仿宋" w:hint="eastAsia"/>
          <w:sz w:val="32"/>
          <w:szCs w:val="32"/>
        </w:rPr>
        <w:t>万元</w:t>
      </w:r>
    </w:p>
    <w:p w:rsidR="00D96E8A" w:rsidRDefault="00D96E8A" w:rsidP="00361D79">
      <w:pPr>
        <w:spacing w:line="360" w:lineRule="auto"/>
        <w:ind w:firstLineChars="200" w:firstLine="31680"/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（二）支出预算说明</w:t>
      </w:r>
    </w:p>
    <w:p w:rsidR="00D96E8A" w:rsidRDefault="00D96E8A" w:rsidP="00BD232D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2017</w:t>
      </w:r>
      <w:r>
        <w:rPr>
          <w:rFonts w:ascii="仿宋" w:eastAsia="仿宋" w:hAnsi="仿宋" w:cs="仿宋" w:hint="eastAsia"/>
          <w:sz w:val="32"/>
          <w:szCs w:val="32"/>
        </w:rPr>
        <w:t>年支出预算</w:t>
      </w:r>
      <w:r>
        <w:rPr>
          <w:rFonts w:ascii="仿宋" w:eastAsia="仿宋" w:hAnsi="仿宋" w:cs="仿宋"/>
          <w:sz w:val="32"/>
          <w:szCs w:val="32"/>
          <w:u w:val="single"/>
        </w:rPr>
        <w:t>3081.32</w:t>
      </w:r>
      <w:r>
        <w:rPr>
          <w:rFonts w:ascii="仿宋" w:eastAsia="仿宋" w:hAnsi="仿宋" w:cs="仿宋" w:hint="eastAsia"/>
          <w:sz w:val="32"/>
          <w:szCs w:val="32"/>
        </w:rPr>
        <w:t>万元，比</w:t>
      </w:r>
      <w:r>
        <w:rPr>
          <w:rFonts w:ascii="仿宋" w:eastAsia="仿宋" w:hAnsi="仿宋" w:cs="仿宋"/>
          <w:sz w:val="32"/>
          <w:szCs w:val="32"/>
        </w:rPr>
        <w:t>2016</w:t>
      </w:r>
      <w:r>
        <w:rPr>
          <w:rFonts w:ascii="仿宋" w:eastAsia="仿宋" w:hAnsi="仿宋" w:cs="仿宋" w:hint="eastAsia"/>
          <w:sz w:val="32"/>
          <w:szCs w:val="32"/>
        </w:rPr>
        <w:t>年预算数增加</w:t>
      </w:r>
      <w:r>
        <w:rPr>
          <w:rFonts w:ascii="仿宋" w:eastAsia="仿宋" w:hAnsi="仿宋" w:cs="仿宋"/>
          <w:sz w:val="32"/>
          <w:szCs w:val="32"/>
          <w:u w:val="single"/>
        </w:rPr>
        <w:t>407.68</w:t>
      </w:r>
      <w:r>
        <w:rPr>
          <w:rFonts w:ascii="仿宋" w:eastAsia="仿宋" w:hAnsi="仿宋" w:cs="仿宋" w:hint="eastAsia"/>
          <w:sz w:val="32"/>
          <w:szCs w:val="32"/>
        </w:rPr>
        <w:t>万元，原因是</w:t>
      </w:r>
      <w:r>
        <w:rPr>
          <w:rFonts w:ascii="仿宋" w:eastAsia="仿宋" w:hAnsi="仿宋" w:cs="仿宋"/>
          <w:sz w:val="32"/>
          <w:szCs w:val="32"/>
          <w:u w:val="single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  <w:u w:val="single"/>
        </w:rPr>
        <w:t>增加人员经费</w:t>
      </w:r>
      <w:r>
        <w:rPr>
          <w:rFonts w:ascii="仿宋" w:eastAsia="仿宋" w:hAnsi="仿宋" w:cs="仿宋" w:hint="eastAsia"/>
          <w:sz w:val="32"/>
          <w:szCs w:val="32"/>
        </w:rPr>
        <w:t>。其中财政拨款支出</w:t>
      </w:r>
      <w:r>
        <w:rPr>
          <w:rFonts w:ascii="仿宋" w:eastAsia="仿宋" w:hAnsi="仿宋" w:cs="仿宋"/>
          <w:sz w:val="32"/>
          <w:szCs w:val="32"/>
          <w:u w:val="single"/>
        </w:rPr>
        <w:t xml:space="preserve">    3081.32</w:t>
      </w:r>
      <w:r>
        <w:rPr>
          <w:rFonts w:ascii="仿宋" w:eastAsia="仿宋" w:hAnsi="仿宋" w:cs="仿宋" w:hint="eastAsia"/>
          <w:sz w:val="32"/>
          <w:szCs w:val="32"/>
        </w:rPr>
        <w:t>万元。按用途划分，基本支出预算</w:t>
      </w:r>
      <w:r w:rsidRPr="00BD232D">
        <w:rPr>
          <w:rFonts w:ascii="仿宋" w:eastAsia="仿宋" w:hAnsi="仿宋" w:cs="仿宋"/>
          <w:sz w:val="32"/>
          <w:szCs w:val="32"/>
          <w:u w:val="single"/>
        </w:rPr>
        <w:t>2,336.07</w:t>
      </w:r>
      <w:r>
        <w:rPr>
          <w:rFonts w:ascii="仿宋" w:eastAsia="仿宋" w:hAnsi="仿宋" w:cs="仿宋" w:hint="eastAsia"/>
          <w:sz w:val="32"/>
          <w:szCs w:val="32"/>
        </w:rPr>
        <w:t>万元，项目支出（含建设项目）预算</w:t>
      </w:r>
      <w:r w:rsidRPr="00BD232D">
        <w:rPr>
          <w:rFonts w:ascii="仿宋" w:eastAsia="仿宋" w:hAnsi="仿宋" w:cs="仿宋"/>
          <w:sz w:val="32"/>
          <w:szCs w:val="32"/>
          <w:u w:val="single"/>
        </w:rPr>
        <w:t xml:space="preserve"> 745.25</w:t>
      </w:r>
      <w:r>
        <w:rPr>
          <w:rFonts w:ascii="仿宋" w:eastAsia="仿宋" w:hAnsi="仿宋" w:cs="仿宋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万元。</w:t>
      </w:r>
    </w:p>
    <w:p w:rsidR="00D96E8A" w:rsidRDefault="00D96E8A" w:rsidP="00361D79">
      <w:pPr>
        <w:snapToGrid w:val="0"/>
        <w:spacing w:line="348" w:lineRule="auto"/>
        <w:ind w:leftChars="-67" w:left="31680" w:rightChars="-28" w:right="31680" w:firstLine="602"/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 w:cs="仿宋"/>
          <w:b/>
          <w:bCs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二、</w:t>
      </w:r>
      <w:r>
        <w:rPr>
          <w:rFonts w:ascii="仿宋" w:eastAsia="仿宋" w:hAnsi="仿宋" w:cs="仿宋"/>
          <w:b/>
          <w:bCs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机关运行经费预算说明</w:t>
      </w:r>
    </w:p>
    <w:p w:rsidR="00D96E8A" w:rsidRDefault="00D96E8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 xml:space="preserve">    2017</w:t>
      </w:r>
      <w:r>
        <w:rPr>
          <w:rFonts w:ascii="仿宋" w:eastAsia="仿宋" w:hAnsi="仿宋" w:cs="仿宋" w:hint="eastAsia"/>
          <w:sz w:val="32"/>
          <w:szCs w:val="32"/>
        </w:rPr>
        <w:t>年本部门（含下属单位）的机关运行经费财政拨款预算</w:t>
      </w:r>
      <w:r w:rsidRPr="00757D7C">
        <w:rPr>
          <w:rFonts w:ascii="仿宋" w:eastAsia="仿宋" w:hAnsi="仿宋" w:cs="仿宋"/>
          <w:sz w:val="32"/>
          <w:szCs w:val="32"/>
          <w:u w:val="single"/>
        </w:rPr>
        <w:t>745.26</w:t>
      </w:r>
      <w:r>
        <w:rPr>
          <w:rFonts w:ascii="仿宋" w:eastAsia="仿宋" w:hAnsi="仿宋" w:cs="仿宋" w:hint="eastAsia"/>
          <w:sz w:val="32"/>
          <w:szCs w:val="32"/>
        </w:rPr>
        <w:t>万元</w:t>
      </w:r>
      <w:r>
        <w:rPr>
          <w:rFonts w:ascii="仿宋" w:eastAsia="仿宋" w:hAnsi="仿宋" w:cs="仿宋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</w:rPr>
        <w:t>，比</w:t>
      </w:r>
      <w:r>
        <w:rPr>
          <w:rFonts w:ascii="仿宋" w:eastAsia="仿宋" w:hAnsi="仿宋" w:cs="仿宋"/>
          <w:sz w:val="32"/>
          <w:szCs w:val="32"/>
        </w:rPr>
        <w:t>2016</w:t>
      </w:r>
      <w:r>
        <w:rPr>
          <w:rFonts w:ascii="仿宋" w:eastAsia="仿宋" w:hAnsi="仿宋" w:cs="仿宋" w:hint="eastAsia"/>
          <w:sz w:val="32"/>
          <w:szCs w:val="32"/>
        </w:rPr>
        <w:t>年增加</w:t>
      </w:r>
      <w:r w:rsidRPr="00757D7C">
        <w:rPr>
          <w:rFonts w:ascii="仿宋" w:eastAsia="仿宋" w:hAnsi="仿宋" w:cs="仿宋"/>
          <w:sz w:val="32"/>
          <w:szCs w:val="32"/>
          <w:u w:val="single"/>
        </w:rPr>
        <w:t>119.26</w:t>
      </w:r>
      <w:r>
        <w:rPr>
          <w:rFonts w:ascii="仿宋" w:eastAsia="仿宋" w:hAnsi="仿宋" w:cs="仿宋" w:hint="eastAsia"/>
          <w:sz w:val="32"/>
          <w:szCs w:val="32"/>
        </w:rPr>
        <w:t>万元，增长</w:t>
      </w:r>
      <w:r>
        <w:rPr>
          <w:rFonts w:ascii="仿宋" w:eastAsia="仿宋" w:hAnsi="仿宋" w:cs="仿宋"/>
          <w:sz w:val="32"/>
          <w:szCs w:val="32"/>
          <w:u w:val="single"/>
        </w:rPr>
        <w:t>16</w:t>
      </w:r>
      <w:r>
        <w:rPr>
          <w:rFonts w:ascii="仿宋" w:eastAsia="仿宋" w:hAnsi="仿宋" w:cs="仿宋"/>
          <w:sz w:val="32"/>
          <w:szCs w:val="32"/>
        </w:rPr>
        <w:t>%</w:t>
      </w:r>
      <w:r>
        <w:rPr>
          <w:rFonts w:ascii="仿宋" w:eastAsia="仿宋" w:hAnsi="仿宋" w:cs="仿宋" w:hint="eastAsia"/>
          <w:sz w:val="32"/>
          <w:szCs w:val="32"/>
        </w:rPr>
        <w:t>。主要原因是：</w:t>
      </w:r>
      <w:r>
        <w:rPr>
          <w:rFonts w:ascii="仿宋" w:eastAsia="仿宋" w:hAnsi="仿宋" w:cs="仿宋" w:hint="eastAsia"/>
          <w:sz w:val="32"/>
          <w:szCs w:val="32"/>
          <w:u w:val="single"/>
        </w:rPr>
        <w:t>商品和服务支出增加</w:t>
      </w:r>
      <w:r>
        <w:rPr>
          <w:rFonts w:ascii="仿宋" w:eastAsia="仿宋" w:hAnsi="仿宋" w:cs="仿宋" w:hint="eastAsia"/>
          <w:sz w:val="32"/>
          <w:szCs w:val="32"/>
        </w:rPr>
        <w:t>。</w:t>
      </w:r>
    </w:p>
    <w:p w:rsidR="00D96E8A" w:rsidRDefault="00D96E8A">
      <w:pPr>
        <w:jc w:val="left"/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 w:cs="仿宋"/>
          <w:b/>
          <w:bCs/>
          <w:sz w:val="32"/>
          <w:szCs w:val="32"/>
        </w:rPr>
        <w:t xml:space="preserve">    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三、专业名词解释</w:t>
      </w:r>
    </w:p>
    <w:p w:rsidR="00D96E8A" w:rsidRDefault="00D96E8A" w:rsidP="00361D79">
      <w:pPr>
        <w:spacing w:line="580" w:lineRule="exact"/>
        <w:ind w:leftChars="-88" w:left="31680" w:rightChars="-150" w:right="3168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</w:rPr>
        <w:t>财政拨款收入：是指一般公共预算和政府性基金的拨款；</w:t>
      </w:r>
    </w:p>
    <w:p w:rsidR="00D96E8A" w:rsidRDefault="00D96E8A" w:rsidP="00361D79">
      <w:pPr>
        <w:spacing w:line="580" w:lineRule="exact"/>
        <w:ind w:leftChars="-88" w:left="31680" w:rightChars="-150" w:right="3168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</w:rPr>
        <w:t>财政拨款支出：是指使用一般公共预算和政府性基金拨款的支出；</w:t>
      </w:r>
    </w:p>
    <w:p w:rsidR="00D96E8A" w:rsidRDefault="00D96E8A" w:rsidP="00361D79">
      <w:pPr>
        <w:spacing w:line="580" w:lineRule="exact"/>
        <w:ind w:leftChars="-88" w:left="31680" w:rightChars="-150" w:right="3168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“三公”经费支出：是指因公出国（境）经费、公务用车购置及运行维护费和公务接待费。其中：因公出国（境）经费是指行政单位、事业单位工作人员公务出国（境）的住宿费、旅费、伙食补助费、杂费、培训费等支出；公务用车购置及运行维护费指行政单位、事业单位公务用车购置费、公务用车租用费、燃料费、维修费、过桥过路费、保险费等支出；公务接待费指行政单位、事业单位按规定开支的各项公务接待（外宾接待）费用；</w:t>
      </w:r>
    </w:p>
    <w:p w:rsidR="00D96E8A" w:rsidRDefault="00D96E8A" w:rsidP="00361D79">
      <w:pPr>
        <w:spacing w:line="580" w:lineRule="exact"/>
        <w:ind w:leftChars="-88" w:left="31680" w:rightChars="-150" w:right="3168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机关运行经费支出：是指为保障机关运行，用于购买货物和服务的各项资金，包括办公费、手续费、劳务费、公车运行维护费、其他交通费等。</w:t>
      </w:r>
    </w:p>
    <w:p w:rsidR="00D96E8A" w:rsidRDefault="00D96E8A"/>
    <w:sectPr w:rsidR="00D96E8A" w:rsidSect="00C755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es New Roma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Arial Unicode MS"/>
    <w:panose1 w:val="00000000000000000000"/>
    <w:charset w:val="86"/>
    <w:family w:val="moder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30D81"/>
    <w:rsid w:val="000269F2"/>
    <w:rsid w:val="002D40AE"/>
    <w:rsid w:val="00361D79"/>
    <w:rsid w:val="00400402"/>
    <w:rsid w:val="00530D81"/>
    <w:rsid w:val="00666F91"/>
    <w:rsid w:val="006E6E1B"/>
    <w:rsid w:val="006E7395"/>
    <w:rsid w:val="00757D7C"/>
    <w:rsid w:val="00892151"/>
    <w:rsid w:val="00BD232D"/>
    <w:rsid w:val="00C75551"/>
    <w:rsid w:val="00C7566C"/>
    <w:rsid w:val="00C90E3A"/>
    <w:rsid w:val="00D96E8A"/>
    <w:rsid w:val="00E62C34"/>
    <w:rsid w:val="00F97268"/>
    <w:rsid w:val="2F350F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5551"/>
    <w:pPr>
      <w:widowControl w:val="0"/>
      <w:jc w:val="both"/>
    </w:pPr>
    <w:rPr>
      <w:rFonts w:ascii="Times New Roman" w:hAnsi="Times New Roman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C75551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rFonts w:ascii="Calibri" w:hAnsi="Calibri" w:cs="Calibri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C75551"/>
    <w:rPr>
      <w:sz w:val="18"/>
      <w:szCs w:val="18"/>
    </w:rPr>
  </w:style>
  <w:style w:type="paragraph" w:styleId="Header">
    <w:name w:val="header"/>
    <w:basedOn w:val="Normal"/>
    <w:link w:val="HeaderChar"/>
    <w:uiPriority w:val="99"/>
    <w:rsid w:val="00C755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rFonts w:ascii="Calibri" w:hAnsi="Calibri" w:cs="Calibri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C7555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4025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5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16</TotalTime>
  <Pages>2</Pages>
  <Words>107</Words>
  <Characters>613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User</cp:lastModifiedBy>
  <cp:revision>7</cp:revision>
  <cp:lastPrinted>2017-11-08T02:33:00Z</cp:lastPrinted>
  <dcterms:created xsi:type="dcterms:W3CDTF">2017-11-07T01:52:00Z</dcterms:created>
  <dcterms:modified xsi:type="dcterms:W3CDTF">2017-11-08T02:33:00Z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