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60" w:lineRule="exact"/>
        <w:jc w:val="both"/>
        <w:rPr>
          <w:rFonts w:ascii="仿宋_GB2312" w:eastAsia="仿宋_GB2312"/>
          <w:sz w:val="30"/>
          <w:szCs w:val="30"/>
        </w:rPr>
      </w:pPr>
    </w:p>
    <w:p>
      <w:pPr>
        <w:pStyle w:val="9"/>
        <w:spacing w:before="0" w:beforeAutospacing="0" w:after="0" w:afterAutospacing="0" w:line="560" w:lineRule="exact"/>
        <w:jc w:val="both"/>
        <w:rPr>
          <w:rFonts w:ascii="仿宋_GB2312" w:eastAsia="仿宋_GB2312"/>
          <w:sz w:val="30"/>
          <w:szCs w:val="30"/>
        </w:rPr>
      </w:pPr>
    </w:p>
    <w:p>
      <w:pPr>
        <w:jc w:val="center"/>
        <w:rPr>
          <w:b/>
          <w:bCs/>
          <w:sz w:val="84"/>
        </w:rPr>
      </w:pPr>
    </w:p>
    <w:p>
      <w:pPr>
        <w:jc w:val="center"/>
        <w:rPr>
          <w:rFonts w:hint="default" w:ascii="方正小标宋简体" w:hAnsi="方正小标宋简体" w:eastAsia="方正小标宋简体" w:cs="方正小标宋简体"/>
          <w:b w:val="0"/>
          <w:bCs w:val="0"/>
          <w:spacing w:val="40"/>
          <w:sz w:val="72"/>
          <w:szCs w:val="72"/>
          <w:lang w:val="en-US" w:eastAsia="zh-CN"/>
        </w:rPr>
      </w:pPr>
      <w:r>
        <w:rPr>
          <w:rFonts w:hint="default" w:ascii="方正小标宋简体" w:hAnsi="方正小标宋简体" w:eastAsia="方正小标宋简体" w:cs="方正小标宋简体"/>
          <w:b w:val="0"/>
          <w:bCs w:val="0"/>
          <w:spacing w:val="40"/>
          <w:sz w:val="72"/>
          <w:szCs w:val="72"/>
          <w:lang w:val="en-US" w:eastAsia="zh-CN"/>
        </w:rPr>
        <w:t>“</w:t>
      </w:r>
      <w:r>
        <w:rPr>
          <w:rFonts w:hint="eastAsia" w:ascii="方正小标宋简体" w:hAnsi="方正小标宋简体" w:eastAsia="方正小标宋简体" w:cs="方正小标宋简体"/>
          <w:b w:val="0"/>
          <w:bCs w:val="0"/>
          <w:spacing w:val="40"/>
          <w:sz w:val="72"/>
          <w:szCs w:val="72"/>
          <w:lang w:val="en-US" w:eastAsia="zh-CN"/>
        </w:rPr>
        <w:t>潮南优选</w:t>
      </w:r>
      <w:r>
        <w:rPr>
          <w:rFonts w:hint="default" w:ascii="方正小标宋简体" w:hAnsi="方正小标宋简体" w:eastAsia="方正小标宋简体" w:cs="方正小标宋简体"/>
          <w:b w:val="0"/>
          <w:bCs w:val="0"/>
          <w:spacing w:val="40"/>
          <w:sz w:val="72"/>
          <w:szCs w:val="72"/>
          <w:lang w:val="en-US" w:eastAsia="zh-CN"/>
        </w:rPr>
        <w:t>”</w:t>
      </w:r>
      <w:r>
        <w:rPr>
          <w:rFonts w:hint="eastAsia" w:ascii="方正小标宋简体" w:hAnsi="方正小标宋简体" w:eastAsia="方正小标宋简体" w:cs="方正小标宋简体"/>
          <w:b w:val="0"/>
          <w:bCs w:val="0"/>
          <w:spacing w:val="40"/>
          <w:sz w:val="72"/>
          <w:szCs w:val="72"/>
          <w:lang w:val="en-US" w:eastAsia="zh-CN"/>
        </w:rPr>
        <w:t>餐饮食品</w:t>
      </w:r>
    </w:p>
    <w:p>
      <w:pPr>
        <w:jc w:val="center"/>
        <w:rPr>
          <w:rFonts w:hint="eastAsia" w:ascii="方正小标宋简体" w:hAnsi="方正小标宋简体" w:eastAsia="方正小标宋简体" w:cs="方正小标宋简体"/>
          <w:b w:val="0"/>
          <w:bCs w:val="0"/>
          <w:spacing w:val="40"/>
          <w:sz w:val="72"/>
          <w:szCs w:val="72"/>
          <w:lang w:eastAsia="zh-CN"/>
        </w:rPr>
      </w:pPr>
      <w:r>
        <w:rPr>
          <w:rFonts w:hint="eastAsia" w:ascii="方正小标宋简体" w:hAnsi="方正小标宋简体" w:eastAsia="方正小标宋简体" w:cs="方正小标宋简体"/>
          <w:b w:val="0"/>
          <w:bCs w:val="0"/>
          <w:spacing w:val="40"/>
          <w:sz w:val="72"/>
          <w:szCs w:val="72"/>
          <w:lang w:val="en-US" w:eastAsia="zh-CN"/>
        </w:rPr>
        <w:t xml:space="preserve"> 评定</w:t>
      </w:r>
      <w:r>
        <w:rPr>
          <w:rFonts w:hint="eastAsia" w:ascii="方正小标宋简体" w:hAnsi="方正小标宋简体" w:eastAsia="方正小标宋简体" w:cs="方正小标宋简体"/>
          <w:b w:val="0"/>
          <w:bCs w:val="0"/>
          <w:spacing w:val="40"/>
          <w:sz w:val="72"/>
          <w:szCs w:val="72"/>
          <w:lang w:eastAsia="zh-CN"/>
        </w:rPr>
        <w:t>申报</w:t>
      </w:r>
      <w:r>
        <w:rPr>
          <w:rFonts w:hint="eastAsia" w:ascii="方正小标宋简体" w:hAnsi="方正小标宋简体" w:eastAsia="方正小标宋简体" w:cs="方正小标宋简体"/>
          <w:b w:val="0"/>
          <w:bCs w:val="0"/>
          <w:spacing w:val="40"/>
          <w:sz w:val="72"/>
          <w:szCs w:val="72"/>
          <w:lang w:val="en-US" w:eastAsia="zh-CN"/>
        </w:rPr>
        <w:t>表</w:t>
      </w:r>
    </w:p>
    <w:p>
      <w:pPr>
        <w:jc w:val="center"/>
        <w:rPr>
          <w:rFonts w:hint="eastAsia" w:ascii="仿宋_GB2312" w:hAnsi="仿宋_GB2312" w:eastAsia="仿宋_GB2312" w:cs="仿宋_GB2312"/>
          <w:b w:val="0"/>
          <w:bCs w:val="0"/>
          <w:spacing w:val="40"/>
          <w:sz w:val="32"/>
          <w:szCs w:val="32"/>
          <w:lang w:val="en-US" w:eastAsia="zh-CN"/>
        </w:rPr>
      </w:pPr>
      <w:r>
        <w:rPr>
          <w:rFonts w:hint="eastAsia" w:ascii="仿宋_GB2312" w:hAnsi="仿宋_GB2312" w:eastAsia="仿宋_GB2312" w:cs="仿宋_GB2312"/>
          <w:b w:val="0"/>
          <w:bCs w:val="0"/>
          <w:spacing w:val="40"/>
          <w:sz w:val="32"/>
          <w:szCs w:val="32"/>
          <w:lang w:val="en-US" w:eastAsia="zh-CN"/>
        </w:rPr>
        <w:t>（20</w:t>
      </w:r>
      <w:r>
        <w:rPr>
          <w:rFonts w:hint="eastAsia" w:ascii="仿宋_GB2312" w:hAnsi="仿宋_GB2312" w:cs="仿宋_GB2312"/>
          <w:b w:val="0"/>
          <w:bCs w:val="0"/>
          <w:spacing w:val="40"/>
          <w:sz w:val="32"/>
          <w:szCs w:val="32"/>
          <w:lang w:val="en-US" w:eastAsia="zh-CN"/>
        </w:rPr>
        <w:t>23</w:t>
      </w:r>
      <w:r>
        <w:rPr>
          <w:rFonts w:hint="eastAsia" w:ascii="仿宋_GB2312" w:hAnsi="仿宋_GB2312" w:eastAsia="仿宋_GB2312" w:cs="仿宋_GB2312"/>
          <w:b w:val="0"/>
          <w:bCs w:val="0"/>
          <w:spacing w:val="40"/>
          <w:sz w:val="32"/>
          <w:szCs w:val="32"/>
          <w:lang w:val="en-US" w:eastAsia="zh-CN"/>
        </w:rPr>
        <w:t>年度）</w:t>
      </w:r>
    </w:p>
    <w:p>
      <w:pPr>
        <w:pStyle w:val="4"/>
        <w:rPr>
          <w:rFonts w:hint="eastAsia" w:ascii="方正小标宋简体" w:hAnsi="方正小标宋简体" w:eastAsia="方正小标宋简体" w:cs="方正小标宋简体"/>
          <w:b w:val="0"/>
          <w:bCs w:val="0"/>
          <w:spacing w:val="40"/>
          <w:sz w:val="72"/>
          <w:szCs w:val="72"/>
          <w:lang w:val="en-US" w:eastAsia="zh-CN"/>
        </w:rPr>
      </w:pPr>
    </w:p>
    <w:p>
      <w:pPr>
        <w:rPr>
          <w:rFonts w:hint="eastAsia"/>
          <w:b/>
          <w:bCs/>
          <w:sz w:val="32"/>
          <w:szCs w:val="32"/>
        </w:rPr>
      </w:pPr>
    </w:p>
    <w:p>
      <w:pPr>
        <w:ind w:firstLine="629" w:firstLineChars="196"/>
        <w:outlineLvl w:val="0"/>
        <w:rPr>
          <w:sz w:val="32"/>
          <w:szCs w:val="32"/>
        </w:rPr>
      </w:pPr>
      <w:bookmarkStart w:id="0" w:name="_Toc20244"/>
      <w:bookmarkStart w:id="1" w:name="_Toc1668"/>
      <w:r>
        <w:rPr>
          <w:rFonts w:hint="eastAsia" w:eastAsia="仿宋_GB2312"/>
          <w:b/>
          <w:bCs/>
          <w:sz w:val="32"/>
          <w:szCs w:val="32"/>
        </w:rPr>
        <w:t>申报企业</w:t>
      </w:r>
      <w:r>
        <w:rPr>
          <w:rFonts w:hint="eastAsia" w:eastAsia="仿宋_GB2312"/>
          <w:b/>
          <w:bCs/>
          <w:sz w:val="32"/>
          <w:szCs w:val="32"/>
          <w:lang w:eastAsia="zh-CN"/>
        </w:rPr>
        <w:t>或组织</w:t>
      </w:r>
      <w:r>
        <w:rPr>
          <w:rFonts w:hint="eastAsia" w:eastAsia="仿宋_GB2312"/>
          <w:b/>
          <w:bCs/>
          <w:sz w:val="32"/>
          <w:szCs w:val="32"/>
        </w:rPr>
        <w:t>名称</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eastAsia="仿宋_GB2312"/>
          <w:sz w:val="32"/>
          <w:szCs w:val="32"/>
        </w:rPr>
        <w:t>（加盖公章）</w:t>
      </w:r>
      <w:bookmarkEnd w:id="0"/>
      <w:bookmarkEnd w:id="1"/>
    </w:p>
    <w:p>
      <w:pPr>
        <w:pStyle w:val="4"/>
        <w:rPr>
          <w:rFonts w:hint="eastAsia"/>
          <w:b/>
          <w:bCs/>
        </w:rPr>
      </w:pPr>
    </w:p>
    <w:p>
      <w:pPr>
        <w:pStyle w:val="4"/>
        <w:rPr>
          <w:rFonts w:hint="eastAsia"/>
          <w:b/>
          <w:bCs/>
        </w:rPr>
      </w:pPr>
    </w:p>
    <w:p>
      <w:pPr>
        <w:jc w:val="both"/>
        <w:rPr>
          <w:sz w:val="32"/>
          <w:szCs w:val="32"/>
        </w:rPr>
      </w:pPr>
    </w:p>
    <w:p>
      <w:pPr>
        <w:jc w:val="center"/>
        <w:rPr>
          <w:sz w:val="32"/>
          <w:szCs w:val="32"/>
        </w:rPr>
      </w:pPr>
      <w:r>
        <w:rPr>
          <w:sz w:val="32"/>
          <w:szCs w:val="32"/>
        </w:rPr>
        <w:t>填</w:t>
      </w:r>
      <w:r>
        <w:rPr>
          <w:rFonts w:hint="eastAsia"/>
          <w:sz w:val="32"/>
          <w:szCs w:val="32"/>
        </w:rPr>
        <w:t>报</w:t>
      </w:r>
      <w:r>
        <w:rPr>
          <w:sz w:val="32"/>
          <w:szCs w:val="32"/>
        </w:rPr>
        <w:t xml:space="preserve">日期：  </w:t>
      </w:r>
      <w:r>
        <w:rPr>
          <w:rFonts w:hint="eastAsia"/>
          <w:sz w:val="32"/>
          <w:szCs w:val="32"/>
          <w:u w:val="single"/>
          <w:lang w:val="en-US" w:eastAsia="zh-CN"/>
        </w:rPr>
        <w:t>2023</w:t>
      </w:r>
      <w:r>
        <w:rPr>
          <w:sz w:val="32"/>
          <w:szCs w:val="32"/>
        </w:rPr>
        <w:t xml:space="preserve">年 </w:t>
      </w:r>
      <w:r>
        <w:rPr>
          <w:sz w:val="32"/>
          <w:szCs w:val="32"/>
          <w:u w:val="single"/>
        </w:rPr>
        <w:t xml:space="preserve">  </w:t>
      </w:r>
      <w:r>
        <w:rPr>
          <w:sz w:val="32"/>
          <w:szCs w:val="32"/>
        </w:rPr>
        <w:t>月</w:t>
      </w:r>
      <w:r>
        <w:rPr>
          <w:sz w:val="32"/>
          <w:szCs w:val="32"/>
          <w:u w:val="single"/>
        </w:rPr>
        <w:t xml:space="preserve">   </w:t>
      </w:r>
      <w:r>
        <w:rPr>
          <w:sz w:val="32"/>
          <w:szCs w:val="32"/>
        </w:rPr>
        <w:t>日</w:t>
      </w:r>
    </w:p>
    <w:p>
      <w:pPr>
        <w:pStyle w:val="4"/>
        <w:rPr>
          <w:sz w:val="32"/>
          <w:szCs w:val="32"/>
        </w:rPr>
      </w:pPr>
    </w:p>
    <w:p>
      <w:pPr>
        <w:pStyle w:val="4"/>
        <w:rPr>
          <w:sz w:val="32"/>
          <w:szCs w:val="32"/>
        </w:rPr>
      </w:pPr>
    </w:p>
    <w:p>
      <w:pPr>
        <w:pStyle w:val="4"/>
        <w:rPr>
          <w:sz w:val="32"/>
          <w:szCs w:val="32"/>
        </w:rPr>
      </w:pPr>
    </w:p>
    <w:p>
      <w:pPr>
        <w:pStyle w:val="4"/>
        <w:rPr>
          <w:sz w:val="32"/>
          <w:szCs w:val="32"/>
        </w:rPr>
      </w:pPr>
    </w:p>
    <w:p>
      <w:pPr>
        <w:pStyle w:val="4"/>
        <w:rPr>
          <w:sz w:val="32"/>
          <w:szCs w:val="32"/>
        </w:rPr>
      </w:pPr>
    </w:p>
    <w:p>
      <w:pPr>
        <w:pStyle w:val="4"/>
        <w:rPr>
          <w:sz w:val="32"/>
          <w:szCs w:val="32"/>
        </w:rPr>
      </w:pPr>
    </w:p>
    <w:p>
      <w:pPr>
        <w:pStyle w:val="4"/>
        <w:rPr>
          <w:sz w:val="32"/>
          <w:szCs w:val="32"/>
        </w:rPr>
      </w:pPr>
    </w:p>
    <w:p>
      <w:pPr>
        <w:pStyle w:val="4"/>
        <w:rPr>
          <w:sz w:val="32"/>
          <w:szCs w:val="32"/>
        </w:rPr>
      </w:pPr>
    </w:p>
    <w:p>
      <w:pPr>
        <w:jc w:val="center"/>
        <w:rPr>
          <w:rFonts w:hint="eastAsia" w:ascii="黑体" w:hAnsi="Times New Roman" w:eastAsia="黑体" w:cs="Times New Roman"/>
          <w:b/>
          <w:sz w:val="48"/>
          <w:szCs w:val="48"/>
        </w:rPr>
      </w:pPr>
    </w:p>
    <w:p>
      <w:pPr>
        <w:jc w:val="center"/>
        <w:rPr>
          <w:rFonts w:hint="eastAsia" w:ascii="黑体" w:hAnsi="Times New Roman" w:eastAsia="黑体" w:cs="Times New Roman"/>
          <w:b/>
          <w:sz w:val="48"/>
          <w:szCs w:val="48"/>
        </w:rPr>
      </w:pPr>
      <w:r>
        <w:rPr>
          <w:rFonts w:hint="eastAsia" w:ascii="黑体" w:hAnsi="Times New Roman" w:eastAsia="黑体" w:cs="Times New Roman"/>
          <w:b/>
          <w:sz w:val="48"/>
          <w:szCs w:val="48"/>
        </w:rPr>
        <w:t>承 诺 书</w:t>
      </w:r>
    </w:p>
    <w:p>
      <w:pPr>
        <w:widowControl w:val="0"/>
        <w:wordWrap/>
        <w:adjustRightInd/>
        <w:snapToGrid/>
        <w:spacing w:line="500" w:lineRule="exact"/>
        <w:ind w:left="0" w:leftChars="0" w:right="0" w:firstLine="0" w:firstLineChars="0"/>
        <w:jc w:val="both"/>
        <w:textAlignment w:val="auto"/>
        <w:outlineLvl w:val="9"/>
        <w:rPr>
          <w:rFonts w:hint="eastAsia"/>
          <w:sz w:val="28"/>
          <w:szCs w:val="28"/>
        </w:rPr>
      </w:pPr>
    </w:p>
    <w:p>
      <w:pPr>
        <w:widowControl w:val="0"/>
        <w:wordWrap/>
        <w:adjustRightInd/>
        <w:snapToGrid/>
        <w:spacing w:line="58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本企业现自愿申请“</w:t>
      </w:r>
      <w:r>
        <w:rPr>
          <w:rFonts w:hint="eastAsia" w:ascii="仿宋" w:hAnsi="仿宋" w:eastAsia="仿宋" w:cs="仿宋"/>
          <w:sz w:val="28"/>
          <w:szCs w:val="28"/>
          <w:lang w:val="en-US" w:eastAsia="zh-CN"/>
        </w:rPr>
        <w:t>潮南优选</w:t>
      </w:r>
      <w:r>
        <w:rPr>
          <w:rFonts w:hint="eastAsia" w:ascii="仿宋" w:hAnsi="仿宋" w:eastAsia="仿宋" w:cs="仿宋"/>
          <w:sz w:val="28"/>
          <w:szCs w:val="28"/>
        </w:rPr>
        <w:t>”</w:t>
      </w:r>
      <w:r>
        <w:rPr>
          <w:rFonts w:hint="eastAsia" w:ascii="仿宋" w:hAnsi="仿宋" w:eastAsia="仿宋" w:cs="仿宋"/>
          <w:sz w:val="28"/>
          <w:szCs w:val="28"/>
          <w:lang w:val="en-US" w:eastAsia="zh-CN"/>
        </w:rPr>
        <w:t>产品评定</w:t>
      </w:r>
      <w:r>
        <w:rPr>
          <w:rFonts w:hint="eastAsia" w:ascii="仿宋" w:hAnsi="仿宋" w:eastAsia="仿宋" w:cs="仿宋"/>
          <w:sz w:val="28"/>
          <w:szCs w:val="28"/>
        </w:rPr>
        <w:t>，并作如下</w:t>
      </w:r>
      <w:r>
        <w:rPr>
          <w:rFonts w:hint="eastAsia" w:ascii="仿宋" w:hAnsi="仿宋" w:eastAsia="仿宋" w:cs="仿宋"/>
          <w:sz w:val="28"/>
          <w:szCs w:val="28"/>
          <w:lang w:val="en-US" w:eastAsia="zh-CN"/>
        </w:rPr>
        <w:t>承诺</w:t>
      </w:r>
      <w:r>
        <w:rPr>
          <w:rFonts w:hint="eastAsia" w:ascii="仿宋" w:hAnsi="仿宋" w:eastAsia="仿宋" w:cs="仿宋"/>
          <w:sz w:val="28"/>
          <w:szCs w:val="28"/>
        </w:rPr>
        <w:t>：</w:t>
      </w:r>
    </w:p>
    <w:p>
      <w:pPr>
        <w:widowControl w:val="0"/>
        <w:wordWrap/>
        <w:adjustRightInd/>
        <w:snapToGrid/>
        <w:spacing w:line="58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遵守《</w:t>
      </w:r>
      <w:r>
        <w:rPr>
          <w:rFonts w:hint="eastAsia" w:ascii="仿宋" w:hAnsi="仿宋" w:eastAsia="仿宋" w:cs="仿宋"/>
          <w:sz w:val="28"/>
          <w:szCs w:val="28"/>
          <w:lang w:val="en-US" w:eastAsia="zh-CN"/>
        </w:rPr>
        <w:t>食品安全</w:t>
      </w:r>
      <w:r>
        <w:rPr>
          <w:rFonts w:hint="eastAsia" w:ascii="仿宋" w:hAnsi="仿宋" w:eastAsia="仿宋" w:cs="仿宋"/>
          <w:sz w:val="28"/>
          <w:szCs w:val="28"/>
        </w:rPr>
        <w:t>法》</w:t>
      </w:r>
      <w:r>
        <w:rPr>
          <w:rFonts w:hint="eastAsia" w:ascii="仿宋" w:hAnsi="仿宋" w:eastAsia="仿宋" w:cs="仿宋"/>
          <w:sz w:val="28"/>
          <w:szCs w:val="28"/>
          <w:lang w:val="en-US" w:eastAsia="zh-CN"/>
        </w:rPr>
        <w:t>等</w:t>
      </w:r>
      <w:r>
        <w:rPr>
          <w:rFonts w:hint="eastAsia" w:ascii="仿宋" w:hAnsi="仿宋" w:eastAsia="仿宋" w:cs="仿宋"/>
          <w:sz w:val="28"/>
          <w:szCs w:val="28"/>
        </w:rPr>
        <w:t>相关法律法规和强制性标准；行政许可、审批或强制认证等已获得相应资质</w:t>
      </w:r>
      <w:r>
        <w:rPr>
          <w:rFonts w:hint="eastAsia" w:ascii="仿宋" w:hAnsi="仿宋" w:eastAsia="仿宋" w:cs="仿宋"/>
          <w:sz w:val="28"/>
          <w:szCs w:val="28"/>
          <w:lang w:eastAsia="zh-CN"/>
        </w:rPr>
        <w:t>。</w:t>
      </w:r>
    </w:p>
    <w:p>
      <w:pPr>
        <w:widowControl w:val="0"/>
        <w:wordWrap/>
        <w:adjustRightInd/>
        <w:snapToGrid/>
        <w:spacing w:line="580" w:lineRule="exact"/>
        <w:ind w:left="0" w:leftChars="0" w:right="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二、本企业</w:t>
      </w:r>
      <w:r>
        <w:rPr>
          <w:rFonts w:hint="eastAsia" w:ascii="仿宋" w:hAnsi="仿宋" w:eastAsia="仿宋" w:cs="仿宋"/>
          <w:sz w:val="28"/>
          <w:szCs w:val="28"/>
        </w:rPr>
        <w:t>在</w:t>
      </w:r>
      <w:r>
        <w:rPr>
          <w:rFonts w:hint="eastAsia" w:ascii="仿宋" w:hAnsi="仿宋" w:eastAsia="仿宋" w:cs="仿宋"/>
          <w:sz w:val="28"/>
          <w:szCs w:val="28"/>
          <w:lang w:val="en-US" w:eastAsia="zh-CN"/>
        </w:rPr>
        <w:t>汕头</w:t>
      </w:r>
      <w:r>
        <w:rPr>
          <w:rFonts w:hint="eastAsia" w:ascii="仿宋" w:hAnsi="仿宋" w:eastAsia="仿宋" w:cs="仿宋"/>
          <w:sz w:val="28"/>
          <w:szCs w:val="28"/>
        </w:rPr>
        <w:t>市</w:t>
      </w:r>
      <w:r>
        <w:rPr>
          <w:rFonts w:hint="eastAsia" w:ascii="仿宋" w:hAnsi="仿宋" w:eastAsia="仿宋" w:cs="仿宋"/>
          <w:sz w:val="28"/>
          <w:szCs w:val="28"/>
          <w:lang w:val="en-US" w:eastAsia="zh-CN"/>
        </w:rPr>
        <w:t>潮南区</w:t>
      </w:r>
      <w:r>
        <w:rPr>
          <w:rFonts w:hint="eastAsia" w:ascii="仿宋" w:hAnsi="仿宋" w:eastAsia="仿宋" w:cs="仿宋"/>
          <w:sz w:val="28"/>
          <w:szCs w:val="28"/>
        </w:rPr>
        <w:t>行政区域内登记注册</w:t>
      </w:r>
      <w:r>
        <w:rPr>
          <w:rFonts w:hint="eastAsia" w:ascii="仿宋" w:hAnsi="仿宋" w:eastAsia="仿宋" w:cs="仿宋"/>
          <w:sz w:val="28"/>
          <w:szCs w:val="28"/>
          <w:lang w:val="en-US" w:eastAsia="zh-CN"/>
        </w:rPr>
        <w:t>一</w:t>
      </w:r>
      <w:r>
        <w:rPr>
          <w:rFonts w:hint="eastAsia" w:ascii="仿宋" w:hAnsi="仿宋" w:eastAsia="仿宋" w:cs="仿宋"/>
          <w:sz w:val="28"/>
          <w:szCs w:val="28"/>
        </w:rPr>
        <w:t>年以上，具有独立法人资格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获得相应食品生产经营许可</w:t>
      </w:r>
      <w:r>
        <w:rPr>
          <w:rFonts w:hint="eastAsia" w:ascii="仿宋" w:hAnsi="仿宋" w:eastAsia="仿宋" w:cs="仿宋"/>
          <w:sz w:val="28"/>
          <w:szCs w:val="28"/>
          <w:lang w:eastAsia="zh-CN"/>
        </w:rPr>
        <w:t>。</w:t>
      </w:r>
    </w:p>
    <w:p>
      <w:pPr>
        <w:pStyle w:val="4"/>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三、餐饮食品质量安全可靠，符合相关标准要求。</w:t>
      </w:r>
    </w:p>
    <w:p>
      <w:pPr>
        <w:widowControl w:val="0"/>
        <w:wordWrap/>
        <w:adjustRightInd/>
        <w:snapToGrid/>
        <w:spacing w:line="580" w:lineRule="exact"/>
        <w:ind w:left="0" w:leftChars="0" w:right="0" w:firstLine="560" w:firstLineChars="200"/>
        <w:jc w:val="both"/>
        <w:textAlignment w:val="auto"/>
        <w:outlineLvl w:val="9"/>
        <w:rPr>
          <w:rFonts w:hint="eastAsia" w:ascii="仿宋" w:hAnsi="仿宋" w:eastAsia="仿宋" w:cs="仿宋"/>
          <w:kern w:val="2"/>
          <w:sz w:val="28"/>
          <w:szCs w:val="28"/>
          <w:lang w:val="en-US" w:eastAsia="zh-CN" w:bidi="zh-CN"/>
        </w:rPr>
      </w:pPr>
      <w:r>
        <w:rPr>
          <w:rFonts w:hint="eastAsia" w:ascii="仿宋" w:hAnsi="仿宋" w:eastAsia="仿宋" w:cs="仿宋"/>
          <w:kern w:val="2"/>
          <w:sz w:val="28"/>
          <w:szCs w:val="28"/>
          <w:lang w:val="en-US" w:eastAsia="zh-CN" w:bidi="zh-CN"/>
        </w:rPr>
        <w:t>四、企业近三年没有发生食品安全、环保、安全等重大事故，申报的产品近三年没有出现食品安全问题。</w:t>
      </w:r>
    </w:p>
    <w:p>
      <w:pPr>
        <w:widowControl w:val="0"/>
        <w:wordWrap/>
        <w:adjustRightInd/>
        <w:snapToGrid/>
        <w:spacing w:line="580" w:lineRule="exact"/>
        <w:ind w:left="0" w:leftChars="0" w:right="0" w:firstLine="560" w:firstLineChars="200"/>
        <w:jc w:val="both"/>
        <w:textAlignment w:val="auto"/>
        <w:outlineLvl w:val="9"/>
        <w:rPr>
          <w:rFonts w:hint="eastAsia" w:ascii="仿宋" w:hAnsi="仿宋" w:eastAsia="仿宋" w:cs="仿宋"/>
          <w:kern w:val="2"/>
          <w:sz w:val="28"/>
          <w:szCs w:val="28"/>
          <w:lang w:val="en-US" w:eastAsia="zh-CN" w:bidi="zh-CN"/>
        </w:rPr>
      </w:pPr>
      <w:r>
        <w:rPr>
          <w:rFonts w:hint="eastAsia" w:ascii="仿宋" w:hAnsi="仿宋" w:eastAsia="仿宋" w:cs="仿宋"/>
          <w:kern w:val="2"/>
          <w:sz w:val="28"/>
          <w:szCs w:val="28"/>
          <w:lang w:val="en-US" w:eastAsia="zh-CN" w:bidi="zh-CN"/>
        </w:rPr>
        <w:t>五、已充分了解“潮南优选</w:t>
      </w:r>
      <w:r>
        <w:rPr>
          <w:rFonts w:hint="default" w:ascii="仿宋" w:hAnsi="仿宋" w:eastAsia="仿宋" w:cs="仿宋"/>
          <w:kern w:val="2"/>
          <w:sz w:val="28"/>
          <w:szCs w:val="28"/>
          <w:lang w:val="en-US" w:eastAsia="zh-CN" w:bidi="zh-CN"/>
        </w:rPr>
        <w:t>”</w:t>
      </w:r>
      <w:r>
        <w:rPr>
          <w:rFonts w:hint="eastAsia" w:ascii="仿宋" w:hAnsi="仿宋" w:eastAsia="仿宋" w:cs="仿宋"/>
          <w:kern w:val="2"/>
          <w:sz w:val="28"/>
          <w:szCs w:val="28"/>
          <w:lang w:val="en-US" w:eastAsia="zh-CN" w:bidi="zh-CN"/>
        </w:rPr>
        <w:t>评定相关管理制度、评选程序、规范要求，并严格遵守。不从事可能影响评选公平、公正的活动，自觉维护“潮南优选</w:t>
      </w:r>
      <w:r>
        <w:rPr>
          <w:rFonts w:hint="default" w:ascii="仿宋" w:hAnsi="仿宋" w:eastAsia="仿宋" w:cs="仿宋"/>
          <w:kern w:val="2"/>
          <w:sz w:val="28"/>
          <w:szCs w:val="28"/>
          <w:lang w:val="en-US" w:eastAsia="zh-CN" w:bidi="zh-CN"/>
        </w:rPr>
        <w:t>”</w:t>
      </w:r>
      <w:r>
        <w:rPr>
          <w:rFonts w:hint="eastAsia" w:ascii="仿宋" w:hAnsi="仿宋" w:eastAsia="仿宋" w:cs="仿宋"/>
          <w:kern w:val="2"/>
          <w:sz w:val="28"/>
          <w:szCs w:val="28"/>
          <w:lang w:val="en-US" w:eastAsia="zh-CN" w:bidi="zh-CN"/>
        </w:rPr>
        <w:t>评定的严肃性、权威性和独立性。</w:t>
      </w:r>
    </w:p>
    <w:p>
      <w:pPr>
        <w:pStyle w:val="4"/>
        <w:ind w:firstLine="560" w:firstLineChars="200"/>
        <w:rPr>
          <w:rFonts w:hint="default"/>
          <w:lang w:val="en-US" w:eastAsia="zh-CN"/>
        </w:rPr>
      </w:pPr>
      <w:r>
        <w:rPr>
          <w:rFonts w:hint="eastAsia" w:ascii="仿宋" w:hAnsi="仿宋" w:eastAsia="仿宋" w:cs="仿宋"/>
          <w:kern w:val="2"/>
          <w:sz w:val="28"/>
          <w:szCs w:val="28"/>
          <w:lang w:val="en-US" w:eastAsia="zh-CN" w:bidi="zh-CN"/>
        </w:rPr>
        <w:t>六、所提交申报材料均由组织本身制作填写，内容真实、准确、有效，并愿意承担相应责任。</w:t>
      </w:r>
    </w:p>
    <w:p>
      <w:pPr>
        <w:widowControl w:val="0"/>
        <w:wordWrap/>
        <w:adjustRightInd/>
        <w:snapToGrid/>
        <w:spacing w:line="58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其他说明事项：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pStyle w:val="20"/>
        <w:ind w:left="0" w:leftChars="0" w:right="-340" w:rightChars="-162" w:firstLine="0" w:firstLineChars="0"/>
        <w:rPr>
          <w:rFonts w:hint="eastAsia" w:ascii="仿宋" w:hAnsi="仿宋" w:eastAsia="仿宋" w:cs="仿宋"/>
          <w:sz w:val="28"/>
          <w:szCs w:val="28"/>
        </w:rPr>
      </w:pPr>
    </w:p>
    <w:p>
      <w:pPr>
        <w:pStyle w:val="20"/>
        <w:ind w:left="141" w:leftChars="67" w:right="-340" w:rightChars="-162" w:firstLine="565" w:firstLineChars="202"/>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企业名称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盖章</w:t>
      </w:r>
      <w:r>
        <w:rPr>
          <w:rFonts w:hint="eastAsia" w:ascii="仿宋" w:hAnsi="仿宋" w:eastAsia="仿宋" w:cs="仿宋"/>
          <w:sz w:val="28"/>
          <w:szCs w:val="28"/>
          <w:lang w:eastAsia="zh-CN"/>
        </w:rPr>
        <w:t>）：</w:t>
      </w:r>
    </w:p>
    <w:p>
      <w:pPr>
        <w:pStyle w:val="20"/>
        <w:ind w:left="141" w:leftChars="67" w:right="-340" w:rightChars="-162" w:firstLine="565" w:firstLineChars="202"/>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法定代表人签字：</w:t>
      </w:r>
    </w:p>
    <w:p>
      <w:pPr>
        <w:rPr>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期：    </w:t>
      </w:r>
    </w:p>
    <w:p>
      <w:pPr>
        <w:rPr>
          <w:sz w:val="28"/>
          <w:szCs w:val="28"/>
        </w:rPr>
      </w:pPr>
    </w:p>
    <w:p>
      <w:pPr>
        <w:jc w:val="center"/>
        <w:rPr>
          <w:rFonts w:hint="eastAsia" w:ascii="黑体" w:eastAsia="黑体"/>
          <w:b/>
          <w:sz w:val="48"/>
          <w:szCs w:val="48"/>
        </w:rPr>
      </w:pPr>
      <w:r>
        <w:rPr>
          <w:rFonts w:hint="eastAsia" w:ascii="黑体" w:eastAsia="黑体"/>
          <w:b/>
          <w:sz w:val="48"/>
          <w:szCs w:val="48"/>
        </w:rPr>
        <w:t>填 报 说 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1.申报材料由申报表、证实性材料两部分组成，所填数据及提供资料必须真实、准确，不得涉及国家安全、国家秘密。涉及商业秘密的，应当予以注明，数字及各类符号应填写正确、清楚、完整。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2.申报表封页填写要求：申报组织栏要求填写参评组织全称，与组织公章名称一致</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3.如申报组织同时申报多个产品，只需按照申报产品数量增加填写表</w:t>
      </w:r>
      <w:r>
        <w:rPr>
          <w:rFonts w:hint="eastAsia" w:ascii="仿宋" w:hAnsi="仿宋" w:eastAsia="仿宋" w:cs="仿宋"/>
          <w:sz w:val="28"/>
          <w:szCs w:val="28"/>
        </w:rPr>
        <w:t>产品基本情况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产品质量水平（三）、产品认可（四）、产品质量水平指标对比表，以及申报产品简介和相关涉及产品的证明材料，对涉及组织情况的表格和材料只需填写或提供一次。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4.申报表、证实性材料需提</w:t>
      </w:r>
      <w:r>
        <w:rPr>
          <w:rFonts w:hint="eastAsia" w:ascii="仿宋" w:hAnsi="仿宋" w:eastAsia="仿宋" w:cs="仿宋"/>
          <w:color w:val="000000" w:themeColor="text1"/>
          <w:sz w:val="28"/>
          <w:szCs w:val="28"/>
          <w:lang w:val="en-US" w:eastAsia="zh-CN"/>
        </w:rPr>
        <w:t>供一式两份的纸质材料，内页不使用铜版纸，申报材料可设目录。申报表用A4规格</w:t>
      </w:r>
      <w:r>
        <w:rPr>
          <w:rFonts w:hint="eastAsia" w:ascii="仿宋" w:hAnsi="仿宋" w:eastAsia="仿宋" w:cs="仿宋"/>
          <w:sz w:val="28"/>
          <w:szCs w:val="28"/>
          <w:lang w:val="en-US" w:eastAsia="zh-CN"/>
        </w:rPr>
        <w:t>的纸张正反面打印装订成册，页数不超过50页；证实性材料用A4规格的纸张正反面打印装订成册，页数不超过100页。申报组织还应提供申报材料电子版，包括申报表 word 版和 PDF 版各一份、证实性材料一份,</w:t>
      </w:r>
      <w:r>
        <w:rPr>
          <w:rFonts w:hint="eastAsia" w:ascii="仿宋" w:hAnsi="仿宋" w:eastAsia="仿宋" w:cs="仿宋"/>
          <w:b w:val="0"/>
          <w:bCs w:val="0"/>
          <w:kern w:val="2"/>
          <w:sz w:val="28"/>
          <w:szCs w:val="28"/>
          <w:lang w:val="en-US" w:eastAsia="zh-CN" w:bidi="ar-SA"/>
        </w:rPr>
        <w:t>字体采用仿宋小四号。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outlineLvl w:val="9"/>
        <w:rPr>
          <w:rFonts w:hint="eastAsia"/>
          <w:lang w:val="en-US" w:eastAsia="zh-CN"/>
        </w:rPr>
      </w:pPr>
      <w:r>
        <w:rPr>
          <w:rFonts w:hint="eastAsia" w:ascii="仿宋" w:hAnsi="仿宋" w:eastAsia="仿宋" w:cs="仿宋"/>
          <w:sz w:val="28"/>
          <w:szCs w:val="28"/>
          <w:lang w:val="en-US" w:eastAsia="zh-CN"/>
        </w:rPr>
        <w:t>5.申报表可以根据填写内容需要，调整表格的行高和列宽，但不得自行增加或减少表格行和列。</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left"/>
        <w:textAlignment w:val="auto"/>
        <w:rPr>
          <w:rFonts w:hint="eastAsia" w:ascii="仿宋" w:hAnsi="仿宋" w:eastAsia="仿宋" w:cs="仿宋"/>
          <w:sz w:val="28"/>
          <w:szCs w:val="28"/>
          <w:lang w:val="en-US" w:eastAsia="zh-CN"/>
        </w:rPr>
      </w:pPr>
      <w:r>
        <w:rPr>
          <w:rFonts w:hint="eastAsia" w:eastAsia="楷体_GB2312"/>
          <w:spacing w:val="-4"/>
          <w:sz w:val="24"/>
          <w:lang w:val="en-US" w:eastAsia="zh-CN"/>
        </w:rPr>
        <w:t xml:space="preserve">     </w:t>
      </w:r>
      <w:r>
        <w:rPr>
          <w:rFonts w:hint="eastAsia" w:ascii="仿宋" w:hAnsi="仿宋" w:eastAsia="仿宋" w:cs="仿宋"/>
          <w:sz w:val="28"/>
          <w:szCs w:val="28"/>
          <w:lang w:val="en-US" w:eastAsia="zh-CN"/>
        </w:rPr>
        <w:t>6.指标计算（部分）：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left"/>
        <w:textAlignment w:val="auto"/>
        <w:rPr>
          <w:rFonts w:eastAsia="楷体_GB2312"/>
          <w:spacing w:val="-4"/>
          <w:sz w:val="24"/>
        </w:rPr>
      </w:pPr>
      <w:r>
        <w:rPr>
          <w:rFonts w:hint="eastAsia" w:ascii="仿宋" w:hAnsi="仿宋" w:eastAsia="仿宋" w:cs="仿宋"/>
          <w:sz w:val="28"/>
          <w:szCs w:val="28"/>
          <w:lang w:val="en-US" w:eastAsia="zh-CN"/>
        </w:rPr>
        <w:t xml:space="preserve">  </w:t>
      </w:r>
      <w:r>
        <w:rPr>
          <w:rFonts w:eastAsia="楷体_GB2312"/>
          <w:spacing w:val="-4"/>
          <w:sz w:val="24"/>
        </w:rPr>
        <w:t xml:space="preserve"> </w:t>
      </w:r>
    </w:p>
    <w:p>
      <w:pPr>
        <w:numPr>
          <w:ilvl w:val="0"/>
          <w:numId w:val="0"/>
        </w:numPr>
        <w:snapToGrid w:val="0"/>
        <w:spacing w:line="240" w:lineRule="exact"/>
        <w:ind w:firstLine="2552" w:firstLineChars="1100"/>
        <w:jc w:val="left"/>
        <w:rPr>
          <w:rFonts w:eastAsia="楷体_GB2312"/>
          <w:spacing w:val="-4"/>
          <w:sz w:val="24"/>
        </w:rPr>
      </w:pPr>
      <w:r>
        <w:rPr>
          <w:rFonts w:eastAsia="楷体_GB2312"/>
          <w:spacing w:val="-4"/>
          <w:sz w:val="24"/>
        </w:rPr>
        <w:t xml:space="preserve">   工业增加值              12</w:t>
      </w:r>
    </w:p>
    <w:p>
      <w:pPr>
        <w:snapToGrid w:val="0"/>
        <w:spacing w:line="240" w:lineRule="exact"/>
        <w:ind w:firstLine="384" w:firstLineChars="200"/>
        <w:jc w:val="left"/>
        <w:rPr>
          <w:rFonts w:eastAsia="楷体_GB2312"/>
          <w:spacing w:val="-4"/>
          <w:sz w:val="24"/>
        </w:rPr>
      </w:pPr>
      <w:r>
        <w:rPr>
          <w:rFonts w:eastAsia="楷体_GB2312"/>
          <w:spacing w:val="-4"/>
          <w:sz w:val="20"/>
        </w:rPr>
        <w:pict>
          <v:line id="_x0000_s1030" o:spid="_x0000_s1030" o:spt="20" style="position:absolute;left:0pt;margin-left:243pt;margin-top:7.65pt;height:0pt;width:90pt;z-index:251660288;mso-width-relative:page;mso-height-relative:page;" filled="f" coordsize="21600,21600">
            <v:path arrowok="t"/>
            <v:fill on="f" focussize="0,0"/>
            <v:stroke/>
            <v:imagedata o:title=""/>
            <o:lock v:ext="edit"/>
          </v:line>
        </w:pict>
      </w:r>
      <w:r>
        <w:rPr>
          <w:rFonts w:eastAsia="楷体_GB2312"/>
          <w:spacing w:val="-4"/>
          <w:sz w:val="20"/>
        </w:rPr>
        <w:pict>
          <v:line id="_x0000_s1031" o:spid="_x0000_s1031" o:spt="20" style="position:absolute;left:0pt;margin-left:135pt;margin-top:7.65pt;height:0pt;width:90pt;z-index:251659264;mso-width-relative:page;mso-height-relative:page;" filled="f" coordsize="21600,21600">
            <v:path arrowok="t"/>
            <v:fill on="f" focussize="0,0"/>
            <v:stroke/>
            <v:imagedata o:title=""/>
            <o:lock v:ext="edit"/>
          </v:line>
        </w:pict>
      </w:r>
      <w:r>
        <w:rPr>
          <w:rFonts w:hint="default" w:ascii="Calibri" w:hAnsi="Calibri" w:eastAsia="楷体_GB2312" w:cs="Calibri"/>
          <w:spacing w:val="-4"/>
          <w:sz w:val="20"/>
        </w:rPr>
        <w:t>①</w:t>
      </w:r>
      <w:r>
        <w:rPr>
          <w:rFonts w:eastAsia="楷体_GB2312"/>
          <w:spacing w:val="-4"/>
          <w:sz w:val="24"/>
        </w:rPr>
        <w:t xml:space="preserve">全员劳动生产率 =                   ×                 </w:t>
      </w:r>
    </w:p>
    <w:p>
      <w:pPr>
        <w:snapToGrid w:val="0"/>
        <w:spacing w:line="240" w:lineRule="exact"/>
        <w:ind w:firstLine="464" w:firstLineChars="200"/>
        <w:jc w:val="left"/>
        <w:rPr>
          <w:rFonts w:eastAsia="楷体_GB2312"/>
          <w:spacing w:val="-4"/>
          <w:sz w:val="24"/>
        </w:rPr>
      </w:pPr>
      <w:r>
        <w:rPr>
          <w:rFonts w:eastAsia="楷体_GB2312"/>
          <w:spacing w:val="-4"/>
          <w:sz w:val="24"/>
        </w:rPr>
        <w:t xml:space="preserve">                   全部职工平均人数       累计月数</w:t>
      </w:r>
    </w:p>
    <w:p>
      <w:pPr>
        <w:snapToGrid w:val="0"/>
        <w:spacing w:line="240" w:lineRule="exact"/>
        <w:ind w:firstLine="464" w:firstLineChars="200"/>
        <w:jc w:val="left"/>
        <w:rPr>
          <w:rFonts w:eastAsia="楷体_GB2312"/>
          <w:spacing w:val="-4"/>
          <w:sz w:val="24"/>
        </w:rPr>
      </w:pPr>
    </w:p>
    <w:p>
      <w:pPr>
        <w:snapToGrid w:val="0"/>
        <w:spacing w:line="240" w:lineRule="exact"/>
        <w:ind w:firstLine="464" w:firstLineChars="200"/>
        <w:jc w:val="left"/>
        <w:rPr>
          <w:rFonts w:eastAsia="楷体_GB2312"/>
          <w:spacing w:val="-4"/>
          <w:sz w:val="24"/>
        </w:rPr>
      </w:pPr>
      <w:r>
        <w:rPr>
          <w:rFonts w:eastAsia="楷体_GB2312"/>
          <w:spacing w:val="-4"/>
          <w:sz w:val="24"/>
        </w:rPr>
        <w:t xml:space="preserve">    </w:t>
      </w:r>
    </w:p>
    <w:p>
      <w:pPr>
        <w:snapToGrid w:val="0"/>
        <w:spacing w:line="240" w:lineRule="exact"/>
        <w:ind w:firstLine="464" w:firstLineChars="200"/>
        <w:jc w:val="left"/>
        <w:rPr>
          <w:rFonts w:eastAsia="楷体_GB2312"/>
          <w:spacing w:val="-4"/>
          <w:sz w:val="24"/>
        </w:rPr>
      </w:pPr>
      <w:r>
        <w:rPr>
          <w:rFonts w:eastAsia="楷体_GB2312"/>
          <w:spacing w:val="-4"/>
          <w:sz w:val="24"/>
        </w:rPr>
        <w:t>其中：由于工业增加值是按现行价格计算的，而职工人数不含价格因素，因此</w:t>
      </w:r>
    </w:p>
    <w:p>
      <w:pPr>
        <w:snapToGrid w:val="0"/>
        <w:spacing w:line="240" w:lineRule="exact"/>
        <w:jc w:val="left"/>
        <w:rPr>
          <w:rFonts w:eastAsia="楷体_GB2312"/>
          <w:spacing w:val="-4"/>
          <w:sz w:val="24"/>
        </w:rPr>
      </w:pPr>
      <w:r>
        <w:rPr>
          <w:rFonts w:eastAsia="楷体_GB2312"/>
          <w:spacing w:val="-4"/>
          <w:sz w:val="24"/>
        </w:rPr>
        <w:t>应将增加值价格因素予以消除。具体方法可采用总产值价格变动系数消除价格影响。</w:t>
      </w:r>
    </w:p>
    <w:p>
      <w:pPr>
        <w:pStyle w:val="2"/>
        <w:rPr>
          <w:rFonts w:eastAsia="楷体_GB2312"/>
          <w:spacing w:val="-4"/>
          <w:sz w:val="24"/>
        </w:rPr>
      </w:pPr>
      <w:r>
        <w:rPr>
          <w:rFonts w:hint="eastAsia" w:eastAsia="楷体_GB2312"/>
          <w:spacing w:val="-4"/>
          <w:sz w:val="24"/>
          <w:lang w:val="en-US" w:eastAsia="zh-CN"/>
        </w:rPr>
        <w:t xml:space="preserve">                      产品售价 -同类产品均价</w:t>
      </w:r>
    </w:p>
    <w:p>
      <w:pPr>
        <w:snapToGrid w:val="0"/>
        <w:spacing w:line="240" w:lineRule="exact"/>
        <w:ind w:firstLine="480" w:firstLineChars="200"/>
        <w:jc w:val="left"/>
        <w:rPr>
          <w:rFonts w:hint="default"/>
          <w:lang w:val="en-US" w:eastAsia="zh-CN"/>
        </w:rPr>
      </w:pPr>
      <w:r>
        <w:rPr>
          <w:sz w:val="24"/>
        </w:rPr>
        <w:pict>
          <v:line id="_x0000_s1032" o:spid="_x0000_s1032" o:spt="20" style="position:absolute;left:0pt;flip:y;margin-left:120.75pt;margin-top:4.7pt;height:1.45pt;width:128.6pt;z-index:251661312;mso-width-relative:page;mso-height-relative:page;" filled="f" stroked="t" coordsize="21600,21600">
            <v:path arrowok="t"/>
            <v:fill on="f" focussize="0,0"/>
            <v:stroke weight="0.25pt" color="#000000"/>
            <v:imagedata o:title=""/>
            <o:lock v:ext="edit" aspectratio="f"/>
          </v:line>
        </w:pict>
      </w:r>
      <w:r>
        <w:rPr>
          <w:rFonts w:hint="default" w:ascii="Calibri" w:hAnsi="Calibri" w:eastAsia="楷体_GB2312" w:cs="Calibri"/>
          <w:spacing w:val="-4"/>
          <w:sz w:val="20"/>
          <w:lang w:val="en-US" w:eastAsia="zh-CN"/>
        </w:rPr>
        <w:t>②</w:t>
      </w:r>
      <w:r>
        <w:rPr>
          <w:rFonts w:hint="eastAsia" w:eastAsia="楷体_GB2312"/>
          <w:spacing w:val="-4"/>
          <w:sz w:val="24"/>
          <w:lang w:val="en-US" w:eastAsia="zh-CN"/>
        </w:rPr>
        <w:t>产品溢价水平=</w:t>
      </w:r>
      <w:r>
        <w:rPr>
          <w:rFonts w:eastAsia="楷体_GB2312"/>
          <w:spacing w:val="-4"/>
          <w:sz w:val="24"/>
        </w:rPr>
        <w:t xml:space="preserve">               </w:t>
      </w:r>
      <w:r>
        <w:rPr>
          <w:rFonts w:hint="eastAsia" w:eastAsia="楷体_GB2312"/>
          <w:spacing w:val="-4"/>
          <w:sz w:val="24"/>
          <w:lang w:val="en-US" w:eastAsia="zh-CN"/>
        </w:rPr>
        <w:t xml:space="preserve">            </w:t>
      </w:r>
      <w:r>
        <w:rPr>
          <w:rFonts w:eastAsia="楷体_GB2312"/>
          <w:spacing w:val="-4"/>
          <w:sz w:val="24"/>
        </w:rPr>
        <w:t>×</w:t>
      </w:r>
      <w:r>
        <w:rPr>
          <w:rFonts w:hint="eastAsia" w:eastAsia="楷体_GB2312"/>
          <w:spacing w:val="-4"/>
          <w:sz w:val="24"/>
          <w:lang w:val="en-US" w:eastAsia="zh-CN"/>
        </w:rPr>
        <w:t xml:space="preserve"> </w:t>
      </w:r>
      <w:r>
        <w:rPr>
          <w:rFonts w:eastAsia="楷体_GB2312"/>
          <w:spacing w:val="-4"/>
          <w:sz w:val="24"/>
        </w:rPr>
        <w:t>100%</w:t>
      </w:r>
    </w:p>
    <w:p>
      <w:pPr>
        <w:snapToGrid w:val="0"/>
        <w:spacing w:line="240" w:lineRule="exact"/>
        <w:ind w:firstLine="464" w:firstLineChars="200"/>
        <w:jc w:val="left"/>
        <w:rPr>
          <w:rFonts w:hint="eastAsia" w:eastAsia="楷体_GB2312"/>
          <w:spacing w:val="-4"/>
          <w:sz w:val="24"/>
          <w:lang w:val="en-US" w:eastAsia="zh-CN"/>
        </w:rPr>
      </w:pPr>
      <w:r>
        <w:rPr>
          <w:rFonts w:hint="eastAsia" w:eastAsia="楷体_GB2312"/>
          <w:spacing w:val="-4"/>
          <w:sz w:val="24"/>
          <w:lang w:val="en-US" w:eastAsia="zh-CN"/>
        </w:rPr>
        <w:t xml:space="preserve">                     同类产品均价</w:t>
      </w:r>
    </w:p>
    <w:p>
      <w:pPr>
        <w:pStyle w:val="2"/>
        <w:rPr>
          <w:rFonts w:hint="eastAsia" w:ascii="仿宋" w:hAnsi="仿宋" w:eastAsia="楷体_GB2312" w:cs="仿宋"/>
          <w:kern w:val="2"/>
          <w:sz w:val="28"/>
          <w:szCs w:val="28"/>
          <w:lang w:val="en-US" w:eastAsia="zh-CN" w:bidi="ar-SA"/>
        </w:rPr>
      </w:pPr>
      <w:r>
        <w:rPr>
          <w:rFonts w:hint="eastAsia" w:ascii="宋体" w:hAnsi="宋体" w:eastAsia="宋体" w:cs="宋体"/>
          <w:spacing w:val="-4"/>
          <w:sz w:val="24"/>
          <w:lang w:val="en-US" w:eastAsia="zh-CN"/>
        </w:rPr>
        <w:t>※</w:t>
      </w:r>
      <w:r>
        <w:rPr>
          <w:rFonts w:hint="eastAsia" w:eastAsia="楷体_GB2312"/>
          <w:spacing w:val="-4"/>
          <w:sz w:val="24"/>
          <w:lang w:val="en-US" w:eastAsia="zh-CN"/>
        </w:rPr>
        <w:t>产品溢价</w:t>
      </w:r>
      <w:r>
        <w:rPr>
          <w:rFonts w:eastAsia="楷体_GB2312"/>
          <w:spacing w:val="-4"/>
          <w:sz w:val="24"/>
        </w:rPr>
        <w:t>指在正常市场竞争条件下，比市场销售价高出的那部分价格</w:t>
      </w:r>
      <w:r>
        <w:rPr>
          <w:rFonts w:hint="eastAsia" w:eastAsia="楷体_GB2312"/>
          <w:spacing w:val="-4"/>
          <w:sz w:val="24"/>
          <w:lang w:eastAsia="zh-CN"/>
        </w:rPr>
        <w:t>。</w:t>
      </w:r>
    </w:p>
    <w:p>
      <w:pPr>
        <w:pStyle w:val="4"/>
        <w:ind w:firstLine="2520" w:firstLineChars="700"/>
        <w:rPr>
          <w:rFonts w:hint="eastAsia" w:ascii="仿宋" w:hAnsi="仿宋" w:eastAsia="仿宋" w:cs="仿宋"/>
          <w:kern w:val="2"/>
          <w:sz w:val="28"/>
          <w:szCs w:val="28"/>
          <w:lang w:val="en-US" w:eastAsia="zh-CN" w:bidi="ar-SA"/>
        </w:rPr>
      </w:pPr>
      <w:r>
        <w:rPr>
          <w:rFonts w:hint="eastAsia" w:ascii="方正小标宋简体" w:eastAsia="方正小标宋简体"/>
          <w:color w:val="000000"/>
          <w:sz w:val="36"/>
          <w:szCs w:val="36"/>
          <w:lang w:val="en-US" w:eastAsia="zh-CN"/>
        </w:rPr>
        <w:t>一、</w:t>
      </w:r>
      <w:r>
        <w:rPr>
          <w:rFonts w:hint="eastAsia" w:ascii="方正小标宋简体" w:hAnsi="宋体" w:eastAsia="方正小标宋简体"/>
          <w:color w:val="000000"/>
          <w:sz w:val="36"/>
          <w:szCs w:val="36"/>
          <w:lang w:val="en-US" w:eastAsia="zh-CN"/>
        </w:rPr>
        <w:t>申</w:t>
      </w:r>
      <w:r>
        <w:rPr>
          <w:rFonts w:hint="eastAsia" w:ascii="方正小标宋简体" w:hAnsi="宋体" w:eastAsia="方正小标宋简体"/>
          <w:color w:val="000000"/>
          <w:sz w:val="36"/>
          <w:szCs w:val="36"/>
        </w:rPr>
        <w:t>评</w:t>
      </w:r>
      <w:r>
        <w:rPr>
          <w:rFonts w:hint="eastAsia" w:ascii="方正小标宋简体" w:eastAsia="方正小标宋简体"/>
          <w:color w:val="000000"/>
          <w:sz w:val="36"/>
          <w:szCs w:val="36"/>
          <w:lang w:val="en-US" w:eastAsia="zh-CN"/>
        </w:rPr>
        <w:t>组织</w:t>
      </w:r>
      <w:r>
        <w:rPr>
          <w:rFonts w:hint="eastAsia" w:ascii="方正小标宋简体" w:hAnsi="宋体" w:eastAsia="方正小标宋简体"/>
          <w:color w:val="000000"/>
          <w:sz w:val="36"/>
          <w:szCs w:val="36"/>
        </w:rPr>
        <w:t>及产品情况表</w:t>
      </w:r>
    </w:p>
    <w:tbl>
      <w:tblPr>
        <w:tblStyle w:val="1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216"/>
        <w:gridCol w:w="793"/>
        <w:gridCol w:w="283"/>
        <w:gridCol w:w="1212"/>
        <w:gridCol w:w="959"/>
        <w:gridCol w:w="88"/>
        <w:gridCol w:w="627"/>
        <w:gridCol w:w="659"/>
        <w:gridCol w:w="28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8720" w:type="dxa"/>
            <w:gridSpan w:val="11"/>
            <w:noWrap w:val="0"/>
            <w:vAlign w:val="center"/>
          </w:tcPr>
          <w:p>
            <w:pPr>
              <w:jc w:val="center"/>
              <w:rPr>
                <w:rFonts w:hint="eastAsia" w:ascii="黑体" w:hAnsi="黑体" w:eastAsia="黑体"/>
                <w:sz w:val="24"/>
                <w:lang w:eastAsia="zh-CN"/>
              </w:rPr>
            </w:pPr>
            <w:r>
              <w:rPr>
                <w:rFonts w:hint="eastAsia" w:ascii="黑体" w:hAnsi="黑体" w:eastAsia="黑体"/>
                <w:sz w:val="24"/>
                <w:lang w:val="en-US" w:eastAsia="zh-CN"/>
              </w:rPr>
              <w:t>组织</w:t>
            </w:r>
            <w:r>
              <w:rPr>
                <w:rFonts w:hint="eastAsia" w:ascii="黑体" w:hAnsi="黑体" w:eastAsia="黑体"/>
                <w:sz w:val="24"/>
              </w:rPr>
              <w:t>基本情况</w:t>
            </w:r>
            <w:r>
              <w:rPr>
                <w:rFonts w:hint="eastAsia" w:ascii="黑体" w:hAnsi="黑体" w:eastAsia="黑体"/>
                <w:sz w:val="24"/>
                <w:lang w:eastAsia="zh-CN"/>
              </w:rPr>
              <w:t>（</w:t>
            </w:r>
            <w:r>
              <w:rPr>
                <w:rFonts w:hint="eastAsia" w:ascii="黑体" w:hAnsi="黑体" w:eastAsia="黑体"/>
                <w:sz w:val="24"/>
                <w:lang w:val="en-US" w:eastAsia="zh-CN"/>
              </w:rPr>
              <w:t>一</w:t>
            </w:r>
            <w:r>
              <w:rPr>
                <w:rFonts w:hint="eastAsia" w:ascii="黑体" w:hAnsi="黑体" w:eastAsia="黑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1603" w:type="dxa"/>
            <w:noWrap w:val="0"/>
            <w:vAlign w:val="center"/>
          </w:tcPr>
          <w:p>
            <w:pPr>
              <w:jc w:val="center"/>
              <w:rPr>
                <w:rFonts w:hint="eastAsia" w:ascii="仿宋" w:hAnsi="仿宋" w:eastAsia="仿宋"/>
                <w:sz w:val="24"/>
              </w:rPr>
            </w:pPr>
            <w:r>
              <w:rPr>
                <w:rFonts w:hint="eastAsia" w:ascii="仿宋" w:hAnsi="仿宋" w:eastAsia="仿宋"/>
                <w:sz w:val="24"/>
              </w:rPr>
              <w:t>单位名称</w:t>
            </w:r>
          </w:p>
        </w:tc>
        <w:tc>
          <w:tcPr>
            <w:tcW w:w="3504" w:type="dxa"/>
            <w:gridSpan w:val="4"/>
            <w:noWrap w:val="0"/>
            <w:vAlign w:val="center"/>
          </w:tcPr>
          <w:p>
            <w:pPr>
              <w:jc w:val="center"/>
              <w:rPr>
                <w:rFonts w:hint="eastAsia" w:ascii="仿宋" w:hAnsi="仿宋" w:eastAsia="仿宋"/>
                <w:sz w:val="24"/>
              </w:rPr>
            </w:pPr>
          </w:p>
        </w:tc>
        <w:tc>
          <w:tcPr>
            <w:tcW w:w="1674" w:type="dxa"/>
            <w:gridSpan w:val="3"/>
            <w:noWrap w:val="0"/>
            <w:vAlign w:val="center"/>
          </w:tcPr>
          <w:p>
            <w:pPr>
              <w:jc w:val="center"/>
              <w:rPr>
                <w:rFonts w:hint="eastAsia" w:ascii="仿宋" w:hAnsi="仿宋" w:eastAsia="仿宋"/>
                <w:sz w:val="24"/>
              </w:rPr>
            </w:pPr>
            <w:r>
              <w:rPr>
                <w:rFonts w:hint="eastAsia" w:ascii="仿宋" w:hAnsi="仿宋" w:eastAsia="仿宋"/>
                <w:sz w:val="24"/>
              </w:rPr>
              <w:t>法定代表人</w:t>
            </w:r>
          </w:p>
        </w:tc>
        <w:tc>
          <w:tcPr>
            <w:tcW w:w="1939"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603" w:type="dxa"/>
            <w:noWrap w:val="0"/>
            <w:vAlign w:val="center"/>
          </w:tcPr>
          <w:p>
            <w:pPr>
              <w:jc w:val="center"/>
              <w:rPr>
                <w:rFonts w:hint="eastAsia" w:ascii="仿宋" w:hAnsi="仿宋" w:eastAsia="仿宋"/>
                <w:sz w:val="24"/>
              </w:rPr>
            </w:pPr>
            <w:r>
              <w:rPr>
                <w:rFonts w:hint="eastAsia" w:ascii="仿宋" w:hAnsi="仿宋" w:eastAsia="仿宋"/>
                <w:sz w:val="24"/>
                <w:lang w:val="en-US" w:eastAsia="zh-CN"/>
              </w:rPr>
              <w:t>注册</w:t>
            </w:r>
            <w:r>
              <w:rPr>
                <w:rFonts w:hint="eastAsia" w:ascii="仿宋" w:hAnsi="仿宋" w:eastAsia="仿宋"/>
                <w:sz w:val="24"/>
              </w:rPr>
              <w:t>地址</w:t>
            </w:r>
          </w:p>
        </w:tc>
        <w:tc>
          <w:tcPr>
            <w:tcW w:w="3504" w:type="dxa"/>
            <w:gridSpan w:val="4"/>
            <w:noWrap w:val="0"/>
            <w:vAlign w:val="center"/>
          </w:tcPr>
          <w:p>
            <w:pPr>
              <w:jc w:val="center"/>
              <w:rPr>
                <w:rFonts w:hint="eastAsia" w:ascii="仿宋" w:hAnsi="仿宋" w:eastAsia="仿宋"/>
                <w:sz w:val="24"/>
              </w:rPr>
            </w:pPr>
          </w:p>
        </w:tc>
        <w:tc>
          <w:tcPr>
            <w:tcW w:w="1674" w:type="dxa"/>
            <w:gridSpan w:val="3"/>
            <w:noWrap w:val="0"/>
            <w:vAlign w:val="center"/>
          </w:tcPr>
          <w:p>
            <w:pPr>
              <w:jc w:val="center"/>
              <w:rPr>
                <w:rFonts w:hint="eastAsia" w:ascii="仿宋" w:hAnsi="仿宋" w:eastAsia="仿宋"/>
                <w:sz w:val="24"/>
              </w:rPr>
            </w:pPr>
            <w:r>
              <w:rPr>
                <w:rFonts w:hint="eastAsia" w:ascii="仿宋" w:hAnsi="仿宋" w:eastAsia="仿宋"/>
                <w:sz w:val="24"/>
              </w:rPr>
              <w:t>成立时间</w:t>
            </w:r>
          </w:p>
        </w:tc>
        <w:tc>
          <w:tcPr>
            <w:tcW w:w="1939"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1603" w:type="dxa"/>
            <w:noWrap w:val="0"/>
            <w:vAlign w:val="center"/>
          </w:tcPr>
          <w:p>
            <w:pPr>
              <w:jc w:val="center"/>
              <w:rPr>
                <w:rFonts w:hint="eastAsia" w:ascii="仿宋" w:hAnsi="仿宋" w:eastAsia="仿宋"/>
                <w:sz w:val="24"/>
                <w:lang w:val="en-US" w:eastAsia="zh-CN"/>
              </w:rPr>
            </w:pPr>
            <w:r>
              <w:rPr>
                <w:rFonts w:hint="eastAsia" w:ascii="仿宋" w:hAnsi="仿宋" w:eastAsia="仿宋"/>
                <w:sz w:val="24"/>
              </w:rPr>
              <w:t>经济类型</w:t>
            </w:r>
          </w:p>
        </w:tc>
        <w:tc>
          <w:tcPr>
            <w:tcW w:w="2009" w:type="dxa"/>
            <w:gridSpan w:val="2"/>
            <w:noWrap w:val="0"/>
            <w:vAlign w:val="center"/>
          </w:tcPr>
          <w:p>
            <w:pPr>
              <w:jc w:val="center"/>
              <w:rPr>
                <w:rFonts w:hint="eastAsia" w:ascii="仿宋" w:hAnsi="仿宋" w:eastAsia="仿宋"/>
                <w:sz w:val="24"/>
              </w:rPr>
            </w:pPr>
          </w:p>
        </w:tc>
        <w:tc>
          <w:tcPr>
            <w:tcW w:w="1495" w:type="dxa"/>
            <w:gridSpan w:val="2"/>
            <w:noWrap w:val="0"/>
            <w:vAlign w:val="center"/>
          </w:tcPr>
          <w:p>
            <w:pPr>
              <w:jc w:val="center"/>
              <w:rPr>
                <w:rFonts w:hint="eastAsia" w:ascii="仿宋" w:hAnsi="仿宋" w:eastAsia="仿宋"/>
                <w:sz w:val="24"/>
              </w:rPr>
            </w:pPr>
            <w:r>
              <w:rPr>
                <w:rFonts w:hint="eastAsia" w:ascii="仿宋" w:hAnsi="仿宋" w:eastAsia="仿宋"/>
                <w:sz w:val="24"/>
              </w:rPr>
              <w:t>组织规模</w:t>
            </w:r>
          </w:p>
        </w:tc>
        <w:tc>
          <w:tcPr>
            <w:tcW w:w="3613" w:type="dxa"/>
            <w:gridSpan w:val="6"/>
            <w:noWrap w:val="0"/>
            <w:vAlign w:val="center"/>
          </w:tcPr>
          <w:p>
            <w:pPr>
              <w:jc w:val="center"/>
              <w:rPr>
                <w:rFonts w:hint="eastAsia" w:ascii="仿宋" w:hAnsi="仿宋" w:eastAsia="仿宋"/>
                <w:sz w:val="24"/>
              </w:rPr>
            </w:pPr>
            <w:r>
              <w:rPr>
                <w:rFonts w:hint="eastAsia" w:ascii="仿宋" w:hAnsi="仿宋" w:eastAsia="仿宋"/>
                <w:sz w:val="24"/>
              </w:rPr>
              <w:t xml:space="preserve">□特大型        </w:t>
            </w:r>
            <w:r>
              <w:rPr>
                <w:rFonts w:hint="eastAsia" w:ascii="仿宋" w:hAnsi="仿宋" w:eastAsia="仿宋"/>
                <w:sz w:val="24"/>
                <w:lang w:eastAsia="zh-CN"/>
              </w:rPr>
              <w:t>□</w:t>
            </w:r>
            <w:r>
              <w:rPr>
                <w:rFonts w:hint="eastAsia" w:ascii="仿宋" w:hAnsi="仿宋" w:eastAsia="仿宋"/>
                <w:sz w:val="24"/>
              </w:rPr>
              <w:t xml:space="preserve">大型 </w:t>
            </w:r>
          </w:p>
          <w:p>
            <w:pPr>
              <w:jc w:val="center"/>
              <w:rPr>
                <w:rFonts w:hint="eastAsia" w:ascii="仿宋" w:hAnsi="仿宋" w:eastAsia="仿宋"/>
                <w:sz w:val="24"/>
              </w:rPr>
            </w:pPr>
            <w:r>
              <w:rPr>
                <w:rFonts w:hint="eastAsia" w:ascii="仿宋" w:hAnsi="仿宋" w:eastAsia="仿宋"/>
                <w:sz w:val="24"/>
              </w:rPr>
              <w:t>□中型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1603" w:type="dxa"/>
            <w:noWrap w:val="0"/>
            <w:vAlign w:val="center"/>
          </w:tcPr>
          <w:p>
            <w:pPr>
              <w:jc w:val="center"/>
              <w:rPr>
                <w:rFonts w:hint="eastAsia" w:ascii="仿宋" w:hAnsi="仿宋" w:eastAsia="仿宋"/>
                <w:sz w:val="24"/>
                <w:lang w:val="en-US" w:eastAsia="zh-CN"/>
              </w:rPr>
            </w:pPr>
            <w:r>
              <w:rPr>
                <w:rFonts w:hint="eastAsia" w:ascii="仿宋" w:hAnsi="仿宋" w:eastAsia="仿宋"/>
                <w:sz w:val="24"/>
              </w:rPr>
              <w:t>职工总数</w:t>
            </w:r>
          </w:p>
        </w:tc>
        <w:tc>
          <w:tcPr>
            <w:tcW w:w="2009" w:type="dxa"/>
            <w:gridSpan w:val="2"/>
            <w:noWrap w:val="0"/>
            <w:vAlign w:val="center"/>
          </w:tcPr>
          <w:p>
            <w:pPr>
              <w:jc w:val="center"/>
              <w:rPr>
                <w:rFonts w:hint="eastAsia" w:ascii="仿宋" w:hAnsi="仿宋" w:eastAsia="仿宋"/>
                <w:sz w:val="24"/>
              </w:rPr>
            </w:pPr>
          </w:p>
        </w:tc>
        <w:tc>
          <w:tcPr>
            <w:tcW w:w="1495" w:type="dxa"/>
            <w:gridSpan w:val="2"/>
            <w:noWrap w:val="0"/>
            <w:vAlign w:val="center"/>
          </w:tcPr>
          <w:p>
            <w:pPr>
              <w:jc w:val="center"/>
              <w:rPr>
                <w:rFonts w:hint="eastAsia" w:ascii="仿宋" w:hAnsi="仿宋" w:eastAsia="仿宋"/>
                <w:sz w:val="24"/>
              </w:rPr>
            </w:pPr>
            <w:r>
              <w:rPr>
                <w:rFonts w:hint="eastAsia" w:ascii="仿宋" w:hAnsi="仿宋" w:eastAsia="仿宋"/>
                <w:sz w:val="24"/>
              </w:rPr>
              <w:t>研发人员</w:t>
            </w:r>
          </w:p>
          <w:p>
            <w:pPr>
              <w:jc w:val="center"/>
              <w:rPr>
                <w:rFonts w:hint="eastAsia" w:ascii="仿宋" w:hAnsi="仿宋" w:eastAsia="仿宋"/>
                <w:sz w:val="24"/>
              </w:rPr>
            </w:pPr>
            <w:r>
              <w:rPr>
                <w:rFonts w:hint="eastAsia" w:ascii="仿宋" w:hAnsi="仿宋" w:eastAsia="仿宋"/>
                <w:sz w:val="24"/>
              </w:rPr>
              <w:t>数量</w:t>
            </w:r>
          </w:p>
        </w:tc>
        <w:tc>
          <w:tcPr>
            <w:tcW w:w="1047" w:type="dxa"/>
            <w:gridSpan w:val="2"/>
            <w:noWrap w:val="0"/>
            <w:vAlign w:val="center"/>
          </w:tcPr>
          <w:p>
            <w:pPr>
              <w:jc w:val="center"/>
              <w:rPr>
                <w:rFonts w:hint="eastAsia" w:ascii="仿宋" w:hAnsi="仿宋" w:eastAsia="仿宋"/>
                <w:sz w:val="24"/>
              </w:rPr>
            </w:pPr>
          </w:p>
        </w:tc>
        <w:tc>
          <w:tcPr>
            <w:tcW w:w="1286" w:type="dxa"/>
            <w:gridSpan w:val="2"/>
            <w:noWrap w:val="0"/>
            <w:vAlign w:val="center"/>
          </w:tcPr>
          <w:p>
            <w:pPr>
              <w:jc w:val="center"/>
              <w:rPr>
                <w:rFonts w:hint="eastAsia" w:ascii="仿宋" w:hAnsi="仿宋" w:eastAsia="仿宋"/>
                <w:sz w:val="24"/>
              </w:rPr>
            </w:pPr>
            <w:r>
              <w:rPr>
                <w:rFonts w:hint="eastAsia" w:ascii="仿宋" w:hAnsi="仿宋" w:eastAsia="仿宋"/>
                <w:sz w:val="24"/>
                <w:lang w:val="en-US" w:eastAsia="zh-CN"/>
              </w:rPr>
              <w:t>质量管理人员数量</w:t>
            </w:r>
          </w:p>
        </w:tc>
        <w:tc>
          <w:tcPr>
            <w:tcW w:w="1280" w:type="dxa"/>
            <w:gridSpan w:val="2"/>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1603" w:type="dxa"/>
            <w:noWrap w:val="0"/>
            <w:vAlign w:val="center"/>
          </w:tcPr>
          <w:p>
            <w:pPr>
              <w:jc w:val="center"/>
              <w:rPr>
                <w:rFonts w:hint="eastAsia" w:ascii="仿宋" w:hAnsi="仿宋" w:eastAsia="仿宋"/>
                <w:sz w:val="24"/>
              </w:rPr>
            </w:pPr>
            <w:r>
              <w:rPr>
                <w:rFonts w:hint="eastAsia" w:ascii="仿宋" w:hAnsi="仿宋" w:eastAsia="仿宋"/>
                <w:sz w:val="24"/>
              </w:rPr>
              <w:t>主营业务</w:t>
            </w:r>
          </w:p>
        </w:tc>
        <w:tc>
          <w:tcPr>
            <w:tcW w:w="7117" w:type="dxa"/>
            <w:gridSpan w:val="10"/>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1603" w:type="dxa"/>
            <w:noWrap w:val="0"/>
            <w:vAlign w:val="center"/>
          </w:tcPr>
          <w:p>
            <w:pPr>
              <w:jc w:val="center"/>
              <w:rPr>
                <w:rFonts w:hint="eastAsia" w:ascii="仿宋" w:hAnsi="仿宋" w:eastAsia="仿宋"/>
                <w:color w:val="000000" w:themeColor="text1"/>
                <w:sz w:val="24"/>
              </w:rPr>
            </w:pPr>
            <w:r>
              <w:rPr>
                <w:rFonts w:hint="eastAsia" w:ascii="仿宋" w:hAnsi="仿宋" w:eastAsia="仿宋"/>
                <w:color w:val="000000" w:themeColor="text1"/>
                <w:sz w:val="24"/>
                <w:lang w:val="en-US" w:eastAsia="zh-CN"/>
              </w:rPr>
              <w:t>食品生产经营许可编号</w:t>
            </w:r>
          </w:p>
        </w:tc>
        <w:tc>
          <w:tcPr>
            <w:tcW w:w="3504" w:type="dxa"/>
            <w:gridSpan w:val="4"/>
            <w:noWrap w:val="0"/>
            <w:vAlign w:val="center"/>
          </w:tcPr>
          <w:p>
            <w:pPr>
              <w:jc w:val="center"/>
              <w:rPr>
                <w:rFonts w:hint="eastAsia" w:ascii="仿宋" w:hAnsi="仿宋" w:eastAsia="仿宋"/>
                <w:color w:val="000000" w:themeColor="text1"/>
                <w:sz w:val="24"/>
              </w:rPr>
            </w:pPr>
          </w:p>
        </w:tc>
        <w:tc>
          <w:tcPr>
            <w:tcW w:w="1674" w:type="dxa"/>
            <w:gridSpan w:val="3"/>
            <w:noWrap w:val="0"/>
            <w:vAlign w:val="center"/>
          </w:tcPr>
          <w:p>
            <w:pPr>
              <w:jc w:val="center"/>
              <w:rPr>
                <w:rFonts w:hint="eastAsia" w:ascii="仿宋" w:hAnsi="仿宋" w:eastAsia="仿宋"/>
                <w:color w:val="000000" w:themeColor="text1"/>
                <w:sz w:val="24"/>
              </w:rPr>
            </w:pPr>
            <w:r>
              <w:rPr>
                <w:rFonts w:hint="eastAsia" w:ascii="仿宋" w:hAnsi="仿宋" w:eastAsia="仿宋"/>
                <w:color w:val="000000" w:themeColor="text1"/>
                <w:sz w:val="24"/>
                <w:lang w:val="en-US" w:eastAsia="zh-CN"/>
              </w:rPr>
              <w:t>餐饮服务量化分级等级</w:t>
            </w:r>
          </w:p>
        </w:tc>
        <w:tc>
          <w:tcPr>
            <w:tcW w:w="1939" w:type="dxa"/>
            <w:gridSpan w:val="3"/>
            <w:noWrap w:val="0"/>
            <w:vAlign w:val="center"/>
          </w:tcPr>
          <w:p>
            <w:pPr>
              <w:jc w:val="center"/>
              <w:rPr>
                <w:rFonts w:hint="eastAsia" w:ascii="仿宋" w:hAnsi="仿宋" w:eastAsia="仿宋"/>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603" w:type="dxa"/>
            <w:noWrap w:val="0"/>
            <w:vAlign w:val="center"/>
          </w:tcPr>
          <w:p>
            <w:pPr>
              <w:jc w:val="center"/>
              <w:rPr>
                <w:rFonts w:hint="eastAsia" w:ascii="仿宋" w:hAnsi="仿宋" w:eastAsia="仿宋"/>
                <w:sz w:val="24"/>
              </w:rPr>
            </w:pPr>
            <w:r>
              <w:rPr>
                <w:rFonts w:hint="eastAsia" w:ascii="仿宋" w:hAnsi="仿宋" w:eastAsia="仿宋"/>
                <w:sz w:val="24"/>
              </w:rPr>
              <w:t>申报工作</w:t>
            </w:r>
          </w:p>
          <w:p>
            <w:pPr>
              <w:jc w:val="center"/>
              <w:rPr>
                <w:rFonts w:hint="eastAsia" w:ascii="仿宋" w:hAnsi="仿宋" w:eastAsia="仿宋"/>
                <w:sz w:val="24"/>
              </w:rPr>
            </w:pPr>
            <w:r>
              <w:rPr>
                <w:rFonts w:hint="eastAsia" w:ascii="仿宋" w:hAnsi="仿宋" w:eastAsia="仿宋"/>
                <w:sz w:val="24"/>
              </w:rPr>
              <w:t>联系人</w:t>
            </w:r>
          </w:p>
        </w:tc>
        <w:tc>
          <w:tcPr>
            <w:tcW w:w="1216" w:type="dxa"/>
            <w:noWrap w:val="0"/>
            <w:vAlign w:val="center"/>
          </w:tcPr>
          <w:p>
            <w:pPr>
              <w:jc w:val="center"/>
              <w:rPr>
                <w:rFonts w:hint="eastAsia" w:ascii="仿宋" w:hAnsi="仿宋" w:eastAsia="仿宋"/>
                <w:sz w:val="24"/>
              </w:rPr>
            </w:pPr>
          </w:p>
        </w:tc>
        <w:tc>
          <w:tcPr>
            <w:tcW w:w="1076" w:type="dxa"/>
            <w:gridSpan w:val="2"/>
            <w:noWrap w:val="0"/>
            <w:vAlign w:val="center"/>
          </w:tcPr>
          <w:p>
            <w:pPr>
              <w:jc w:val="center"/>
              <w:rPr>
                <w:rFonts w:hint="eastAsia" w:ascii="仿宋" w:hAnsi="仿宋" w:eastAsia="仿宋"/>
                <w:sz w:val="24"/>
              </w:rPr>
            </w:pPr>
            <w:r>
              <w:rPr>
                <w:rFonts w:hint="eastAsia" w:ascii="仿宋" w:hAnsi="仿宋" w:eastAsia="仿宋"/>
                <w:sz w:val="24"/>
              </w:rPr>
              <w:t>固定</w:t>
            </w:r>
          </w:p>
          <w:p>
            <w:pPr>
              <w:jc w:val="center"/>
              <w:rPr>
                <w:rFonts w:hint="eastAsia" w:ascii="仿宋" w:hAnsi="仿宋" w:eastAsia="仿宋"/>
                <w:sz w:val="24"/>
              </w:rPr>
            </w:pPr>
            <w:r>
              <w:rPr>
                <w:rFonts w:hint="eastAsia" w:ascii="仿宋" w:hAnsi="仿宋" w:eastAsia="仿宋"/>
                <w:sz w:val="24"/>
              </w:rPr>
              <w:t>电话</w:t>
            </w:r>
          </w:p>
        </w:tc>
        <w:tc>
          <w:tcPr>
            <w:tcW w:w="1212" w:type="dxa"/>
            <w:noWrap w:val="0"/>
            <w:vAlign w:val="center"/>
          </w:tcPr>
          <w:p>
            <w:pPr>
              <w:jc w:val="center"/>
              <w:rPr>
                <w:rFonts w:hint="eastAsia" w:ascii="仿宋" w:hAnsi="仿宋" w:eastAsia="仿宋"/>
                <w:sz w:val="24"/>
              </w:rPr>
            </w:pPr>
          </w:p>
        </w:tc>
        <w:tc>
          <w:tcPr>
            <w:tcW w:w="959" w:type="dxa"/>
            <w:noWrap w:val="0"/>
            <w:vAlign w:val="center"/>
          </w:tcPr>
          <w:p>
            <w:pPr>
              <w:jc w:val="center"/>
              <w:rPr>
                <w:rFonts w:hint="eastAsia" w:ascii="仿宋" w:hAnsi="仿宋" w:eastAsia="仿宋"/>
                <w:sz w:val="24"/>
              </w:rPr>
            </w:pPr>
            <w:r>
              <w:rPr>
                <w:rFonts w:hint="eastAsia" w:ascii="仿宋" w:hAnsi="仿宋" w:eastAsia="仿宋"/>
                <w:sz w:val="24"/>
              </w:rPr>
              <w:t>联系人</w:t>
            </w:r>
          </w:p>
          <w:p>
            <w:pPr>
              <w:jc w:val="center"/>
              <w:rPr>
                <w:rFonts w:hint="eastAsia" w:ascii="仿宋" w:hAnsi="仿宋" w:eastAsia="仿宋"/>
                <w:sz w:val="24"/>
              </w:rPr>
            </w:pPr>
            <w:r>
              <w:rPr>
                <w:rFonts w:hint="eastAsia" w:ascii="仿宋" w:hAnsi="仿宋" w:eastAsia="仿宋"/>
                <w:sz w:val="24"/>
              </w:rPr>
              <w:t>手机</w:t>
            </w:r>
          </w:p>
        </w:tc>
        <w:tc>
          <w:tcPr>
            <w:tcW w:w="715" w:type="dxa"/>
            <w:gridSpan w:val="2"/>
            <w:noWrap w:val="0"/>
            <w:vAlign w:val="center"/>
          </w:tcPr>
          <w:p>
            <w:pPr>
              <w:jc w:val="center"/>
              <w:rPr>
                <w:rFonts w:hint="eastAsia" w:ascii="仿宋" w:hAnsi="仿宋" w:eastAsia="仿宋"/>
                <w:sz w:val="24"/>
              </w:rPr>
            </w:pPr>
          </w:p>
        </w:tc>
        <w:tc>
          <w:tcPr>
            <w:tcW w:w="948" w:type="dxa"/>
            <w:gridSpan w:val="2"/>
            <w:noWrap w:val="0"/>
            <w:vAlign w:val="center"/>
          </w:tcPr>
          <w:p>
            <w:pPr>
              <w:jc w:val="center"/>
              <w:rPr>
                <w:rFonts w:hint="eastAsia" w:ascii="仿宋" w:hAnsi="仿宋" w:eastAsia="仿宋"/>
                <w:sz w:val="24"/>
              </w:rPr>
            </w:pPr>
            <w:r>
              <w:rPr>
                <w:rFonts w:hint="eastAsia" w:ascii="仿宋" w:hAnsi="仿宋" w:eastAsia="仿宋"/>
                <w:sz w:val="24"/>
              </w:rPr>
              <w:t>电子邮箱</w:t>
            </w:r>
          </w:p>
        </w:tc>
        <w:tc>
          <w:tcPr>
            <w:tcW w:w="991"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8720" w:type="dxa"/>
            <w:gridSpan w:val="11"/>
            <w:noWrap w:val="0"/>
            <w:vAlign w:val="center"/>
          </w:tcPr>
          <w:p>
            <w:pPr>
              <w:jc w:val="center"/>
              <w:rPr>
                <w:rFonts w:hint="eastAsia" w:eastAsia="黑体"/>
                <w:sz w:val="24"/>
                <w:lang w:eastAsia="zh-CN"/>
              </w:rPr>
            </w:pPr>
            <w:r>
              <w:rPr>
                <w:rFonts w:hint="eastAsia" w:ascii="黑体" w:hAnsi="黑体" w:eastAsia="黑体"/>
                <w:sz w:val="24"/>
              </w:rPr>
              <w:t>产品基本情况</w:t>
            </w:r>
            <w:r>
              <w:rPr>
                <w:rFonts w:hint="eastAsia" w:ascii="黑体" w:hAnsi="黑体" w:eastAsia="黑体"/>
                <w:sz w:val="24"/>
                <w:lang w:eastAsia="zh-CN"/>
              </w:rPr>
              <w:t>（</w:t>
            </w:r>
            <w:r>
              <w:rPr>
                <w:rFonts w:hint="eastAsia" w:ascii="黑体" w:hAnsi="黑体" w:eastAsia="黑体"/>
                <w:sz w:val="24"/>
                <w:lang w:val="en-US" w:eastAsia="zh-CN"/>
              </w:rPr>
              <w:t>二</w:t>
            </w:r>
            <w:r>
              <w:rPr>
                <w:rFonts w:hint="eastAsia" w:ascii="黑体" w:hAnsi="黑体" w:eastAsia="黑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160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2009" w:type="dxa"/>
            <w:gridSpan w:val="2"/>
            <w:noWrap w:val="0"/>
            <w:vAlign w:val="center"/>
          </w:tcPr>
          <w:p>
            <w:pPr>
              <w:jc w:val="center"/>
              <w:rPr>
                <w:rFonts w:hint="eastAsia" w:ascii="仿宋" w:hAnsi="仿宋" w:eastAsia="仿宋" w:cs="仿宋"/>
                <w:sz w:val="24"/>
                <w:szCs w:val="24"/>
              </w:rPr>
            </w:pPr>
          </w:p>
        </w:tc>
        <w:tc>
          <w:tcPr>
            <w:tcW w:w="1495"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注册商标</w:t>
            </w:r>
          </w:p>
        </w:tc>
        <w:tc>
          <w:tcPr>
            <w:tcW w:w="3613" w:type="dxa"/>
            <w:gridSpan w:val="6"/>
            <w:noWrap w:val="0"/>
            <w:vAlign w:val="center"/>
          </w:tcPr>
          <w:p>
            <w:pPr>
              <w:pStyle w:val="4"/>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603" w:type="dxa"/>
            <w:noWrap w:val="0"/>
            <w:vAlign w:val="center"/>
          </w:tcPr>
          <w:p>
            <w:pPr>
              <w:jc w:val="center"/>
              <w:rPr>
                <w:rFonts w:hint="eastAsia" w:ascii="仿宋" w:hAnsi="仿宋" w:eastAsia="仿宋" w:cs="仿宋"/>
                <w:color w:val="0000FF"/>
                <w:sz w:val="24"/>
                <w:szCs w:val="24"/>
                <w:lang w:val="en-US" w:eastAsia="zh-CN"/>
              </w:rPr>
            </w:pPr>
            <w:r>
              <w:rPr>
                <w:rFonts w:hint="eastAsia" w:ascii="仿宋" w:hAnsi="仿宋" w:eastAsia="仿宋" w:cs="仿宋"/>
                <w:color w:val="000000"/>
                <w:kern w:val="0"/>
                <w:sz w:val="24"/>
                <w:szCs w:val="24"/>
              </w:rPr>
              <w:t>销售区域</w:t>
            </w:r>
            <w:r>
              <w:rPr>
                <w:rFonts w:hint="eastAsia" w:ascii="仿宋" w:hAnsi="仿宋" w:eastAsia="仿宋" w:cs="仿宋"/>
                <w:color w:val="000000"/>
                <w:kern w:val="0"/>
                <w:sz w:val="24"/>
                <w:szCs w:val="24"/>
                <w:lang w:val="en-US" w:eastAsia="zh-CN"/>
              </w:rPr>
              <w:t>/及渠道</w:t>
            </w:r>
          </w:p>
        </w:tc>
        <w:tc>
          <w:tcPr>
            <w:tcW w:w="7117" w:type="dxa"/>
            <w:gridSpan w:val="10"/>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603" w:type="dxa"/>
            <w:noWrap w:val="0"/>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产品特色</w:t>
            </w:r>
          </w:p>
        </w:tc>
        <w:tc>
          <w:tcPr>
            <w:tcW w:w="7117" w:type="dxa"/>
            <w:gridSpan w:val="10"/>
            <w:noWrap w:val="0"/>
            <w:vAlign w:val="center"/>
          </w:tcPr>
          <w:p>
            <w:pPr>
              <w:rPr>
                <w:rFonts w:hint="eastAsia" w:ascii="仿宋" w:hAnsi="仿宋" w:eastAsia="仿宋" w:cs="仿宋"/>
                <w:color w:val="7F7F7F" w:themeColor="background1" w:themeShade="80"/>
                <w:kern w:val="0"/>
                <w:sz w:val="24"/>
                <w:szCs w:val="24"/>
                <w:lang w:val="en-US" w:eastAsia="zh-CN"/>
              </w:rPr>
            </w:pPr>
          </w:p>
          <w:p>
            <w:pPr>
              <w:rPr>
                <w:rFonts w:hint="eastAsia" w:ascii="仿宋" w:hAnsi="仿宋" w:eastAsia="仿宋" w:cs="仿宋"/>
                <w:color w:val="7F7F7F" w:themeColor="background1" w:themeShade="80"/>
                <w:kern w:val="0"/>
                <w:sz w:val="24"/>
                <w:szCs w:val="24"/>
                <w:lang w:val="en-US" w:eastAsia="zh-CN"/>
              </w:rPr>
            </w:pPr>
            <w:r>
              <w:rPr>
                <w:rFonts w:hint="eastAsia" w:ascii="仿宋" w:hAnsi="仿宋" w:eastAsia="仿宋" w:cs="仿宋"/>
                <w:color w:val="7F7F7F" w:themeColor="background1" w:themeShade="80"/>
                <w:kern w:val="0"/>
                <w:sz w:val="24"/>
                <w:szCs w:val="24"/>
                <w:lang w:val="en-US" w:eastAsia="zh-CN"/>
              </w:rPr>
              <w:t>（产品在制作过程或材料，或体现潮汕或潮南地域文化特点的特色）</w:t>
            </w:r>
          </w:p>
          <w:p>
            <w:pPr>
              <w:pStyle w:val="4"/>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603" w:type="dxa"/>
            <w:noWrap w:val="0"/>
            <w:vAlign w:val="center"/>
          </w:tcPr>
          <w:p>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产品宣传语</w:t>
            </w:r>
          </w:p>
        </w:tc>
        <w:tc>
          <w:tcPr>
            <w:tcW w:w="7117" w:type="dxa"/>
            <w:gridSpan w:val="10"/>
            <w:noWrap w:val="0"/>
            <w:vAlign w:val="center"/>
          </w:tcPr>
          <w:p>
            <w:pPr>
              <w:ind w:firstLine="720" w:firstLineChars="300"/>
              <w:rPr>
                <w:rFonts w:hint="eastAsia" w:ascii="仿宋" w:hAnsi="仿宋" w:eastAsia="仿宋" w:cs="仿宋"/>
                <w:sz w:val="24"/>
                <w:szCs w:val="24"/>
              </w:rPr>
            </w:pPr>
            <w:r>
              <w:rPr>
                <w:rFonts w:hint="eastAsia" w:ascii="仿宋" w:hAnsi="仿宋" w:eastAsia="仿宋" w:cs="仿宋"/>
                <w:color w:val="7F7F7F" w:themeColor="background1" w:themeShade="80"/>
                <w:kern w:val="0"/>
                <w:sz w:val="24"/>
                <w:szCs w:val="24"/>
                <w:lang w:val="en-US" w:eastAsia="zh-CN"/>
              </w:rPr>
              <w:t>（简洁响亮，突出产品特色，建议20字以内）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6" w:hRule="atLeast"/>
        </w:trPr>
        <w:tc>
          <w:tcPr>
            <w:tcW w:w="1603" w:type="dxa"/>
            <w:noWrap w:val="0"/>
            <w:vAlign w:val="center"/>
          </w:tcPr>
          <w:p>
            <w:pPr>
              <w:jc w:val="center"/>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rPr>
              <w:t>产品图片</w:t>
            </w:r>
          </w:p>
        </w:tc>
        <w:tc>
          <w:tcPr>
            <w:tcW w:w="7117" w:type="dxa"/>
            <w:gridSpan w:val="10"/>
            <w:noWrap w:val="0"/>
            <w:vAlign w:val="center"/>
          </w:tcPr>
          <w:p>
            <w:pPr>
              <w:ind w:firstLine="720" w:firstLineChars="300"/>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4"/>
              <w:rPr>
                <w:rFonts w:hint="eastAsia" w:ascii="仿宋" w:hAnsi="仿宋" w:eastAsia="仿宋" w:cs="仿宋"/>
                <w:color w:val="000000"/>
                <w:kern w:val="0"/>
                <w:sz w:val="24"/>
                <w:szCs w:val="24"/>
              </w:rPr>
            </w:pPr>
          </w:p>
          <w:p>
            <w:pPr>
              <w:pStyle w:val="4"/>
              <w:rPr>
                <w:rFonts w:hint="eastAsia" w:ascii="仿宋" w:hAnsi="仿宋" w:eastAsia="仿宋" w:cs="仿宋"/>
                <w:color w:val="000000"/>
                <w:kern w:val="0"/>
                <w:sz w:val="24"/>
                <w:szCs w:val="24"/>
              </w:rPr>
            </w:pPr>
          </w:p>
          <w:p>
            <w:pPr>
              <w:pStyle w:val="4"/>
              <w:rPr>
                <w:rFonts w:hint="eastAsia" w:ascii="仿宋" w:hAnsi="仿宋" w:eastAsia="仿宋" w:cs="仿宋"/>
                <w:color w:val="000000"/>
                <w:kern w:val="0"/>
                <w:sz w:val="24"/>
                <w:szCs w:val="24"/>
              </w:rPr>
            </w:pPr>
          </w:p>
          <w:p>
            <w:pPr>
              <w:pStyle w:val="4"/>
              <w:rPr>
                <w:rFonts w:hint="eastAsia" w:ascii="仿宋" w:hAnsi="仿宋" w:eastAsia="仿宋" w:cs="仿宋"/>
                <w:color w:val="000000"/>
                <w:kern w:val="0"/>
                <w:sz w:val="24"/>
                <w:szCs w:val="24"/>
              </w:rPr>
            </w:pPr>
          </w:p>
          <w:p>
            <w:pPr>
              <w:pStyle w:val="4"/>
              <w:rPr>
                <w:rFonts w:hint="eastAsia" w:ascii="仿宋" w:hAnsi="仿宋" w:eastAsia="仿宋" w:cs="仿宋"/>
                <w:color w:val="000000"/>
                <w:kern w:val="0"/>
                <w:sz w:val="24"/>
                <w:szCs w:val="24"/>
              </w:rPr>
            </w:pPr>
          </w:p>
        </w:tc>
      </w:tr>
    </w:tbl>
    <w:p>
      <w:pPr>
        <w:pStyle w:val="9"/>
        <w:spacing w:before="0" w:beforeAutospacing="0" w:after="0" w:afterAutospacing="0" w:line="300" w:lineRule="exact"/>
        <w:jc w:val="both"/>
        <w:rPr>
          <w:rFonts w:hint="eastAsia" w:ascii="仿宋" w:hAnsi="仿宋" w:eastAsia="仿宋" w:cs="仿宋"/>
          <w:kern w:val="2"/>
          <w:sz w:val="21"/>
          <w:szCs w:val="21"/>
          <w:lang w:val="en-US" w:eastAsia="zh-CN" w:bidi="ar-SA"/>
        </w:rPr>
      </w:pPr>
      <w:r>
        <w:rPr>
          <w:rFonts w:hint="eastAsia" w:ascii="仿宋" w:hAnsi="仿宋" w:eastAsia="仿宋" w:cs="仿宋"/>
          <w:b/>
          <w:bCs/>
          <w:kern w:val="2"/>
          <w:sz w:val="21"/>
          <w:szCs w:val="21"/>
          <w:lang w:val="en-US" w:eastAsia="zh-CN" w:bidi="ar-SA"/>
        </w:rPr>
        <w:t>注：</w:t>
      </w:r>
      <w:r>
        <w:rPr>
          <w:rFonts w:hint="eastAsia" w:ascii="仿宋" w:hAnsi="仿宋" w:eastAsia="仿宋" w:cs="仿宋"/>
          <w:kern w:val="2"/>
          <w:sz w:val="21"/>
          <w:szCs w:val="21"/>
          <w:lang w:val="en-US" w:eastAsia="zh-CN" w:bidi="ar-SA"/>
        </w:rPr>
        <w:t>1.经济类型指国有、有限责任、股份、集体、联营、私营、港澳台资、外商投资企业等。详见国家统计局《关于划分企业登记注册类型的规定调整的通知》（国统字〔2011〕86号）。</w:t>
      </w:r>
    </w:p>
    <w:p>
      <w:pPr>
        <w:spacing w:line="300" w:lineRule="exact"/>
        <w:ind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2.组织规模划分详见《国家统计局关于印发统计上大中小微型企业划分办法的通知》（国统字〔2011〕75号）及其说明。特大型工业企业划分详见国家统计局《特大型工业企业划分标准》。</w:t>
      </w:r>
    </w:p>
    <w:tbl>
      <w:tblPr>
        <w:tblStyle w:val="10"/>
        <w:tblpPr w:leftFromText="180" w:rightFromText="180" w:vertAnchor="text" w:horzAnchor="page" w:tblpX="1834" w:tblpY="215"/>
        <w:tblOverlap w:val="never"/>
        <w:tblW w:w="8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870"/>
        <w:gridCol w:w="2682"/>
        <w:gridCol w:w="3224"/>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53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Style w:val="22"/>
                <w:rFonts w:hint="eastAsia" w:ascii="仿宋" w:hAnsi="仿宋" w:eastAsia="仿宋" w:cs="仿宋"/>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87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Style w:val="22"/>
                <w:rFonts w:hint="eastAsia" w:ascii="仿宋" w:hAnsi="仿宋" w:eastAsia="仿宋" w:cs="仿宋"/>
                <w:lang w:val="en-US" w:eastAsia="zh-CN" w:bidi="ar"/>
              </w:rPr>
            </w:pPr>
            <w:r>
              <w:rPr>
                <w:rFonts w:hint="eastAsia" w:ascii="仿宋" w:hAnsi="仿宋" w:eastAsia="仿宋" w:cs="仿宋"/>
                <w:b/>
                <w:bCs/>
                <w:i w:val="0"/>
                <w:iCs w:val="0"/>
                <w:color w:val="000000"/>
                <w:kern w:val="0"/>
                <w:sz w:val="24"/>
                <w:szCs w:val="24"/>
                <w:u w:val="none"/>
                <w:lang w:val="en-US" w:eastAsia="zh-CN" w:bidi="ar"/>
              </w:rPr>
              <w:t>指标类别</w:t>
            </w:r>
          </w:p>
        </w:tc>
        <w:tc>
          <w:tcPr>
            <w:tcW w:w="268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Style w:val="22"/>
                <w:rFonts w:hint="eastAsia" w:ascii="仿宋" w:hAnsi="仿宋" w:eastAsia="仿宋" w:cs="仿宋"/>
                <w:lang w:val="en-US" w:eastAsia="zh-CN" w:bidi="ar"/>
              </w:rPr>
            </w:pPr>
            <w:r>
              <w:rPr>
                <w:rFonts w:hint="eastAsia" w:ascii="仿宋" w:hAnsi="仿宋" w:eastAsia="仿宋" w:cs="仿宋"/>
                <w:b/>
                <w:bCs/>
                <w:i w:val="0"/>
                <w:iCs w:val="0"/>
                <w:color w:val="000000"/>
                <w:kern w:val="0"/>
                <w:sz w:val="24"/>
                <w:szCs w:val="24"/>
                <w:u w:val="none"/>
                <w:lang w:val="en-US" w:eastAsia="zh-CN" w:bidi="ar"/>
              </w:rPr>
              <w:t>指标表述</w:t>
            </w:r>
          </w:p>
        </w:tc>
        <w:tc>
          <w:tcPr>
            <w:tcW w:w="4688"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Style w:val="22"/>
                <w:rFonts w:hint="eastAsia" w:ascii="仿宋" w:hAnsi="仿宋" w:eastAsia="仿宋" w:cs="仿宋"/>
                <w:lang w:val="en-US" w:eastAsia="zh-CN" w:bidi="ar"/>
              </w:rPr>
            </w:pPr>
            <w:r>
              <w:rPr>
                <w:rFonts w:hint="eastAsia" w:ascii="仿宋" w:hAnsi="仿宋" w:eastAsia="仿宋" w:cs="仿宋"/>
                <w:b/>
                <w:bCs/>
                <w:i w:val="0"/>
                <w:iCs w:val="0"/>
                <w:color w:val="000000"/>
                <w:kern w:val="0"/>
                <w:sz w:val="24"/>
                <w:szCs w:val="24"/>
                <w:u w:val="none"/>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9" w:hRule="atLeast"/>
        </w:trPr>
        <w:tc>
          <w:tcPr>
            <w:tcW w:w="8779"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22"/>
                <w:rFonts w:hint="default"/>
                <w:lang w:val="en-US" w:eastAsia="zh-CN" w:bidi="ar"/>
              </w:rPr>
            </w:pPr>
            <w:r>
              <w:rPr>
                <w:rStyle w:val="22"/>
                <w:rFonts w:hint="eastAsia"/>
                <w:lang w:val="en-US" w:eastAsia="zh-CN" w:bidi="ar"/>
              </w:rPr>
              <w:t xml:space="preserve">                             </w:t>
            </w:r>
            <w:r>
              <w:rPr>
                <w:rStyle w:val="22"/>
                <w:rFonts w:hint="eastAsia" w:ascii="黑体" w:hAnsi="黑体" w:eastAsia="黑体" w:cs="黑体"/>
                <w:b/>
                <w:bCs/>
                <w:lang w:val="en-US" w:eastAsia="zh-CN" w:bidi="ar"/>
              </w:rPr>
              <w:t xml:space="preserve"> </w:t>
            </w:r>
            <w:r>
              <w:rPr>
                <w:rStyle w:val="22"/>
                <w:rFonts w:hint="eastAsia" w:ascii="黑体" w:hAnsi="黑体" w:eastAsia="黑体" w:cs="黑体"/>
                <w:b w:val="0"/>
                <w:bCs w:val="0"/>
                <w:lang w:val="en-US" w:eastAsia="zh-CN" w:bidi="ar"/>
              </w:rPr>
              <w:t>产品质量水平（三）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横向质量比对</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申报产品在同类产品中质量水平情况</w:t>
            </w:r>
            <w:r>
              <w:rPr>
                <w:rStyle w:val="22"/>
                <w:rFonts w:hint="eastAsia" w:ascii="仿宋" w:hAnsi="仿宋" w:eastAsia="仿宋" w:cs="仿宋"/>
                <w:color w:val="7F7F7F" w:themeColor="background1" w:themeShade="80"/>
                <w:lang w:val="en-US" w:eastAsia="zh-CN" w:bidi="ar"/>
              </w:rPr>
              <w:t>(请填写四、申报产品质量水平指标比对表)</w:t>
            </w:r>
          </w:p>
        </w:tc>
        <w:tc>
          <w:tcPr>
            <w:tcW w:w="4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1"/>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 xml:space="preserve">同类产品先进水平 </w:t>
            </w:r>
            <w:r>
              <w:rPr>
                <w:rStyle w:val="21"/>
                <w:rFonts w:hint="eastAsia" w:ascii="仿宋" w:hAnsi="仿宋" w:eastAsia="仿宋" w:cs="仿宋"/>
                <w:i w:val="0"/>
                <w:iCs w:val="0"/>
                <w:color w:val="000000"/>
                <w:kern w:val="0"/>
                <w:sz w:val="24"/>
                <w:szCs w:val="24"/>
                <w:u w:val="none"/>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1"/>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 xml:space="preserve">同类产品上等水平 </w:t>
            </w:r>
            <w:r>
              <w:rPr>
                <w:rStyle w:val="21"/>
                <w:rFonts w:hint="eastAsia" w:ascii="仿宋" w:hAnsi="仿宋" w:eastAsia="仿宋" w:cs="仿宋"/>
                <w:i w:val="0"/>
                <w:iCs w:val="0"/>
                <w:color w:val="000000"/>
                <w:kern w:val="0"/>
                <w:sz w:val="24"/>
                <w:szCs w:val="24"/>
                <w:u w:val="none"/>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1"/>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 xml:space="preserve">同类产品中上水平 </w:t>
            </w:r>
            <w:r>
              <w:rPr>
                <w:rStyle w:val="21"/>
                <w:rFonts w:hint="eastAsia" w:ascii="仿宋" w:hAnsi="仿宋" w:eastAsia="仿宋" w:cs="仿宋"/>
                <w:i w:val="0"/>
                <w:iCs w:val="0"/>
                <w:color w:val="000000"/>
                <w:kern w:val="0"/>
                <w:sz w:val="24"/>
                <w:szCs w:val="24"/>
                <w:u w:val="none"/>
                <w:lang w:val="en-US" w:eastAsia="zh-CN" w:bidi="ar"/>
              </w:rPr>
              <w:sym w:font="Wingdings" w:char="00A8"/>
            </w: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sz w:val="24"/>
                <w:szCs w:val="24"/>
                <w:u w:val="none"/>
              </w:rPr>
            </w:pPr>
            <w:r>
              <w:rPr>
                <w:rStyle w:val="22"/>
                <w:rFonts w:hint="eastAsia" w:ascii="仿宋" w:hAnsi="仿宋" w:eastAsia="仿宋" w:cs="仿宋"/>
                <w:sz w:val="24"/>
                <w:szCs w:val="24"/>
                <w:lang w:val="en-US" w:eastAsia="zh-CN" w:bidi="ar"/>
              </w:rPr>
              <w:t xml:space="preserve">同类产品中下水平 </w:t>
            </w:r>
            <w:r>
              <w:rPr>
                <w:rStyle w:val="21"/>
                <w:rFonts w:hint="eastAsia" w:ascii="仿宋" w:hAnsi="仿宋" w:eastAsia="仿宋" w:cs="仿宋"/>
                <w:i w:val="0"/>
                <w:iCs w:val="0"/>
                <w:color w:val="000000"/>
                <w:kern w:val="0"/>
                <w:sz w:val="24"/>
                <w:szCs w:val="24"/>
                <w:u w:val="none"/>
                <w:lang w:val="en-US" w:eastAsia="zh-CN" w:bidi="ar"/>
              </w:rPr>
              <w:sym w:font="Wingdings" w:char="00A8"/>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4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产品标准比对</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申报餐饮产品执行标准与相关标准对比情况</w:t>
            </w:r>
          </w:p>
        </w:tc>
        <w:tc>
          <w:tcPr>
            <w:tcW w:w="4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高于国际标准或国家标准要求 </w:t>
            </w:r>
            <w:r>
              <w:rPr>
                <w:rFonts w:hint="eastAsia" w:ascii="仿宋" w:hAnsi="仿宋" w:eastAsia="仿宋" w:cs="仿宋"/>
                <w:i w:val="0"/>
                <w:iCs w:val="0"/>
                <w:color w:val="000000"/>
                <w:kern w:val="0"/>
                <w:sz w:val="24"/>
                <w:szCs w:val="24"/>
                <w:u w:val="none"/>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高于行业标准要求 </w:t>
            </w:r>
            <w:r>
              <w:rPr>
                <w:rFonts w:hint="eastAsia" w:ascii="仿宋" w:hAnsi="仿宋" w:eastAsia="仿宋" w:cs="仿宋"/>
                <w:i w:val="0"/>
                <w:iCs w:val="0"/>
                <w:color w:val="000000"/>
                <w:kern w:val="0"/>
                <w:sz w:val="24"/>
                <w:szCs w:val="24"/>
                <w:u w:val="none"/>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与国家标准或行业标准处于同等 </w:t>
            </w:r>
            <w:r>
              <w:rPr>
                <w:rFonts w:hint="eastAsia" w:ascii="仿宋" w:hAnsi="仿宋" w:eastAsia="仿宋" w:cs="仿宋"/>
                <w:i w:val="0"/>
                <w:iCs w:val="0"/>
                <w:color w:val="000000"/>
                <w:kern w:val="0"/>
                <w:sz w:val="24"/>
                <w:szCs w:val="24"/>
                <w:u w:val="none"/>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低于推荐性国家标准或行业标准要求 </w:t>
            </w:r>
            <w:r>
              <w:rPr>
                <w:rFonts w:hint="eastAsia" w:ascii="仿宋" w:hAnsi="仿宋" w:eastAsia="仿宋" w:cs="仿宋"/>
                <w:i w:val="0"/>
                <w:iCs w:val="0"/>
                <w:color w:val="000000"/>
                <w:kern w:val="0"/>
                <w:sz w:val="24"/>
                <w:szCs w:val="24"/>
                <w:u w:val="none"/>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产品执行标准：_______________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2"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知识产权</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获得与申报产品相关专利情况</w:t>
            </w:r>
          </w:p>
        </w:tc>
        <w:tc>
          <w:tcPr>
            <w:tcW w:w="4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与申报产品相关的发明专利</w:t>
            </w:r>
            <w:r>
              <w:rPr>
                <w:rStyle w:val="24"/>
                <w:rFonts w:hint="eastAsia" w:ascii="仿宋" w:hAnsi="仿宋" w:eastAsia="仿宋" w:cs="仿宋"/>
                <w:sz w:val="24"/>
                <w:szCs w:val="24"/>
                <w:lang w:val="en-US" w:eastAsia="zh-CN" w:bidi="ar"/>
              </w:rPr>
              <w:t xml:space="preserve">    </w:t>
            </w:r>
            <w:r>
              <w:rPr>
                <w:rStyle w:val="22"/>
                <w:rFonts w:hint="eastAsia" w:ascii="仿宋" w:hAnsi="仿宋" w:eastAsia="仿宋" w:cs="仿宋"/>
                <w:sz w:val="24"/>
                <w:szCs w:val="24"/>
                <w:lang w:val="en-US" w:eastAsia="zh-CN" w:bidi="ar"/>
              </w:rPr>
              <w:t>项</w:t>
            </w:r>
          </w:p>
          <w:p>
            <w:pPr>
              <w:keepNext w:val="0"/>
              <w:keepLines w:val="0"/>
              <w:widowControl/>
              <w:suppressLineNumbers w:val="0"/>
              <w:jc w:val="left"/>
              <w:textAlignment w:val="center"/>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与申报产品相关的实用新型专利</w:t>
            </w:r>
            <w:r>
              <w:rPr>
                <w:rStyle w:val="24"/>
                <w:rFonts w:hint="eastAsia" w:ascii="仿宋" w:hAnsi="仿宋" w:eastAsia="仿宋" w:cs="仿宋"/>
                <w:sz w:val="24"/>
                <w:szCs w:val="24"/>
                <w:lang w:val="en-US" w:eastAsia="zh-CN" w:bidi="ar"/>
              </w:rPr>
              <w:t xml:space="preserve">    </w:t>
            </w:r>
            <w:r>
              <w:rPr>
                <w:rStyle w:val="22"/>
                <w:rFonts w:hint="eastAsia" w:ascii="仿宋" w:hAnsi="仿宋" w:eastAsia="仿宋" w:cs="仿宋"/>
                <w:sz w:val="24"/>
                <w:szCs w:val="24"/>
                <w:lang w:val="en-US" w:eastAsia="zh-CN" w:bidi="ar"/>
              </w:rPr>
              <w:t>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Style w:val="22"/>
                <w:rFonts w:hint="eastAsia" w:ascii="仿宋" w:hAnsi="仿宋" w:eastAsia="仿宋" w:cs="仿宋"/>
                <w:sz w:val="24"/>
                <w:szCs w:val="24"/>
                <w:lang w:val="en-US" w:eastAsia="zh-CN" w:bidi="ar"/>
              </w:rPr>
              <w:t>与申报产品相关的外观设计专利</w:t>
            </w:r>
            <w:r>
              <w:rPr>
                <w:rStyle w:val="24"/>
                <w:rFonts w:hint="eastAsia" w:ascii="仿宋" w:hAnsi="仿宋" w:eastAsia="仿宋" w:cs="仿宋"/>
                <w:sz w:val="24"/>
                <w:szCs w:val="24"/>
                <w:lang w:val="en-US" w:eastAsia="zh-CN" w:bidi="ar"/>
              </w:rPr>
              <w:t xml:space="preserve">    </w:t>
            </w:r>
            <w:r>
              <w:rPr>
                <w:rStyle w:val="22"/>
                <w:rFonts w:hint="eastAsia" w:ascii="仿宋" w:hAnsi="仿宋" w:eastAsia="仿宋" w:cs="仿宋"/>
                <w:sz w:val="24"/>
                <w:szCs w:val="24"/>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53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87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监督抽查</w:t>
            </w:r>
          </w:p>
        </w:tc>
        <w:tc>
          <w:tcPr>
            <w:tcW w:w="5906"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申报产品（近三年）</w:t>
            </w:r>
          </w:p>
        </w:tc>
        <w:tc>
          <w:tcPr>
            <w:tcW w:w="1464"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atLeast"/>
        </w:trPr>
        <w:tc>
          <w:tcPr>
            <w:tcW w:w="53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87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5906"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有监督抽查且无不合格记录</w:t>
            </w:r>
          </w:p>
        </w:tc>
        <w:tc>
          <w:tcPr>
            <w:tcW w:w="1464"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Style w:val="21"/>
                <w:rFonts w:hint="eastAsia" w:ascii="仿宋" w:hAnsi="仿宋" w:eastAsia="仿宋" w:cs="仿宋"/>
                <w:i w:val="0"/>
                <w:iCs w:val="0"/>
                <w:color w:val="000000"/>
                <w:kern w:val="0"/>
                <w:sz w:val="24"/>
                <w:szCs w:val="24"/>
                <w:u w:val="none"/>
                <w:lang w:val="en-US" w:eastAsia="zh-CN" w:bidi="ar"/>
              </w:rPr>
              <w:sym w:font="Wingdings" w:char="00A8"/>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hRule="atLeast"/>
        </w:trPr>
        <w:tc>
          <w:tcPr>
            <w:tcW w:w="53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87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5906"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无监督抽查记录</w:t>
            </w:r>
          </w:p>
        </w:tc>
        <w:tc>
          <w:tcPr>
            <w:tcW w:w="1464"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Style w:val="21"/>
                <w:rFonts w:hint="eastAsia" w:ascii="仿宋" w:hAnsi="仿宋" w:eastAsia="仿宋" w:cs="仿宋"/>
                <w:i w:val="0"/>
                <w:iCs w:val="0"/>
                <w:color w:val="000000"/>
                <w:kern w:val="0"/>
                <w:sz w:val="24"/>
                <w:szCs w:val="24"/>
                <w:u w:val="none"/>
                <w:lang w:val="en-US" w:eastAsia="zh-CN" w:bidi="ar"/>
              </w:rPr>
              <w:sym w:font="Wingdings" w:char="00A8"/>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8" w:hRule="atLeast"/>
        </w:trPr>
        <w:tc>
          <w:tcPr>
            <w:tcW w:w="53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87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5906"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有监督抽查不合格记录</w:t>
            </w:r>
          </w:p>
        </w:tc>
        <w:tc>
          <w:tcPr>
            <w:tcW w:w="1464"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Style w:val="21"/>
                <w:rFonts w:hint="eastAsia" w:ascii="仿宋" w:hAnsi="仿宋" w:eastAsia="仿宋" w:cs="仿宋"/>
                <w:i w:val="0"/>
                <w:iCs w:val="0"/>
                <w:color w:val="000000"/>
                <w:kern w:val="0"/>
                <w:sz w:val="24"/>
                <w:szCs w:val="24"/>
                <w:u w:val="none"/>
                <w:lang w:val="en-US" w:eastAsia="zh-CN" w:bidi="ar"/>
              </w:rPr>
              <w:sym w:font="Wingdings" w:char="00A8"/>
            </w:r>
          </w:p>
        </w:tc>
      </w:tr>
    </w:tbl>
    <w:tbl>
      <w:tblPr>
        <w:tblStyle w:val="10"/>
        <w:tblpPr w:leftFromText="180" w:rightFromText="180" w:vertAnchor="text" w:horzAnchor="page" w:tblpX="1820" w:tblpY="45"/>
        <w:tblOverlap w:val="never"/>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552"/>
        <w:gridCol w:w="1368"/>
        <w:gridCol w:w="780"/>
        <w:gridCol w:w="933"/>
        <w:gridCol w:w="892"/>
        <w:gridCol w:w="1211"/>
        <w:gridCol w:w="881"/>
        <w:gridCol w:w="89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8793" w:type="dxa"/>
            <w:gridSpan w:val="10"/>
            <w:noWrap w:val="0"/>
            <w:vAlign w:val="center"/>
          </w:tcPr>
          <w:p>
            <w:pPr>
              <w:jc w:val="center"/>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 xml:space="preserve">   </w:t>
            </w:r>
            <w:r>
              <w:rPr>
                <w:rFonts w:hint="eastAsia" w:ascii="黑体" w:hAnsi="黑体" w:eastAsia="黑体" w:cs="黑体"/>
                <w:b w:val="0"/>
                <w:bCs w:val="0"/>
                <w:sz w:val="24"/>
                <w:szCs w:val="24"/>
                <w:lang w:val="en-US" w:eastAsia="zh-CN"/>
              </w:rPr>
              <w:t>产品认可（四）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trPr>
        <w:tc>
          <w:tcPr>
            <w:tcW w:w="2365" w:type="dxa"/>
            <w:gridSpan w:val="3"/>
            <w:noWrap w:val="0"/>
            <w:vAlign w:val="center"/>
          </w:tcPr>
          <w:p>
            <w:pPr>
              <w:ind w:firstLine="960" w:firstLineChars="400"/>
              <w:jc w:val="both"/>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年度</w:t>
            </w:r>
          </w:p>
        </w:tc>
        <w:tc>
          <w:tcPr>
            <w:tcW w:w="780" w:type="dxa"/>
            <w:noWrap w:val="0"/>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2020年</w:t>
            </w:r>
          </w:p>
        </w:tc>
        <w:tc>
          <w:tcPr>
            <w:tcW w:w="933" w:type="dxa"/>
            <w:noWrap w:val="0"/>
            <w:vAlign w:val="center"/>
          </w:tcPr>
          <w:p>
            <w:pPr>
              <w:jc w:val="center"/>
              <w:rPr>
                <w:rFonts w:hint="eastAsia" w:ascii="仿宋" w:hAnsi="仿宋" w:eastAsia="仿宋"/>
                <w:sz w:val="21"/>
                <w:szCs w:val="21"/>
              </w:rPr>
            </w:pPr>
            <w:r>
              <w:rPr>
                <w:rFonts w:hint="eastAsia" w:ascii="仿宋" w:hAnsi="仿宋" w:eastAsia="仿宋"/>
                <w:sz w:val="21"/>
                <w:szCs w:val="21"/>
                <w:lang w:val="en-US" w:eastAsia="zh-CN"/>
              </w:rPr>
              <w:t>2021年</w:t>
            </w:r>
          </w:p>
        </w:tc>
        <w:tc>
          <w:tcPr>
            <w:tcW w:w="892" w:type="dxa"/>
            <w:noWrap w:val="0"/>
            <w:vAlign w:val="center"/>
          </w:tcPr>
          <w:p>
            <w:pPr>
              <w:jc w:val="center"/>
              <w:rPr>
                <w:rFonts w:hint="eastAsia" w:ascii="仿宋" w:hAnsi="仿宋" w:eastAsia="仿宋"/>
                <w:sz w:val="21"/>
                <w:szCs w:val="21"/>
              </w:rPr>
            </w:pPr>
            <w:r>
              <w:rPr>
                <w:rFonts w:hint="eastAsia" w:ascii="仿宋" w:hAnsi="仿宋" w:eastAsia="仿宋"/>
                <w:sz w:val="21"/>
                <w:szCs w:val="21"/>
                <w:lang w:val="en-US" w:eastAsia="zh-CN"/>
              </w:rPr>
              <w:t>2022年</w:t>
            </w:r>
          </w:p>
        </w:tc>
        <w:tc>
          <w:tcPr>
            <w:tcW w:w="1211" w:type="dxa"/>
            <w:noWrap w:val="0"/>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年度</w:t>
            </w:r>
          </w:p>
        </w:tc>
        <w:tc>
          <w:tcPr>
            <w:tcW w:w="881" w:type="dxa"/>
            <w:noWrap w:val="0"/>
            <w:vAlign w:val="center"/>
          </w:tcPr>
          <w:p>
            <w:pPr>
              <w:jc w:val="center"/>
              <w:rPr>
                <w:rFonts w:hint="eastAsia" w:ascii="仿宋" w:hAnsi="仿宋" w:eastAsia="仿宋"/>
                <w:sz w:val="21"/>
                <w:szCs w:val="21"/>
              </w:rPr>
            </w:pPr>
            <w:r>
              <w:rPr>
                <w:rFonts w:hint="eastAsia" w:ascii="仿宋" w:hAnsi="仿宋" w:eastAsia="仿宋"/>
                <w:sz w:val="21"/>
                <w:szCs w:val="21"/>
                <w:lang w:val="en-US" w:eastAsia="zh-CN"/>
              </w:rPr>
              <w:t>2020年</w:t>
            </w:r>
          </w:p>
        </w:tc>
        <w:tc>
          <w:tcPr>
            <w:tcW w:w="896" w:type="dxa"/>
            <w:noWrap w:val="0"/>
            <w:vAlign w:val="center"/>
          </w:tcPr>
          <w:p>
            <w:pPr>
              <w:jc w:val="center"/>
              <w:rPr>
                <w:rFonts w:hint="eastAsia" w:ascii="仿宋" w:hAnsi="仿宋" w:eastAsia="仿宋"/>
                <w:sz w:val="21"/>
                <w:szCs w:val="21"/>
              </w:rPr>
            </w:pPr>
            <w:r>
              <w:rPr>
                <w:rFonts w:hint="eastAsia" w:ascii="仿宋" w:hAnsi="仿宋" w:eastAsia="仿宋"/>
                <w:sz w:val="21"/>
                <w:szCs w:val="21"/>
                <w:lang w:val="en-US" w:eastAsia="zh-CN"/>
              </w:rPr>
              <w:t>2021年</w:t>
            </w:r>
          </w:p>
        </w:tc>
        <w:tc>
          <w:tcPr>
            <w:tcW w:w="835" w:type="dxa"/>
            <w:noWrap w:val="0"/>
            <w:vAlign w:val="center"/>
          </w:tcPr>
          <w:p>
            <w:pPr>
              <w:jc w:val="center"/>
              <w:rPr>
                <w:rFonts w:hint="eastAsia" w:ascii="仿宋" w:hAnsi="仿宋" w:eastAsia="仿宋"/>
                <w:sz w:val="21"/>
                <w:szCs w:val="21"/>
              </w:rPr>
            </w:pPr>
            <w:r>
              <w:rPr>
                <w:rFonts w:hint="eastAsia" w:ascii="仿宋" w:hAnsi="仿宋" w:eastAsia="仿宋"/>
                <w:sz w:val="21"/>
                <w:szCs w:val="21"/>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445" w:type="dxa"/>
            <w:vMerge w:val="restart"/>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w:t>
            </w:r>
          </w:p>
        </w:tc>
        <w:tc>
          <w:tcPr>
            <w:tcW w:w="552" w:type="dxa"/>
            <w:vMerge w:val="restart"/>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产品效益</w:t>
            </w:r>
          </w:p>
        </w:tc>
        <w:tc>
          <w:tcPr>
            <w:tcW w:w="1368" w:type="dxa"/>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年</w:t>
            </w:r>
            <w:r>
              <w:rPr>
                <w:rFonts w:hint="eastAsia" w:ascii="仿宋" w:hAnsi="仿宋" w:eastAsia="仿宋" w:cs="宋体"/>
                <w:color w:val="000000"/>
                <w:kern w:val="0"/>
                <w:sz w:val="24"/>
                <w:lang w:val="en-US" w:eastAsia="zh-CN"/>
              </w:rPr>
              <w:t>销售</w:t>
            </w:r>
            <w:r>
              <w:rPr>
                <w:rFonts w:hint="eastAsia" w:ascii="仿宋" w:hAnsi="仿宋" w:eastAsia="仿宋" w:cs="宋体"/>
                <w:color w:val="000000"/>
                <w:kern w:val="0"/>
                <w:sz w:val="24"/>
              </w:rPr>
              <w:t>量（</w:t>
            </w:r>
            <w:r>
              <w:rPr>
                <w:rFonts w:hint="eastAsia" w:ascii="仿宋" w:hAnsi="仿宋" w:eastAsia="仿宋" w:cs="宋体"/>
                <w:color w:val="000000"/>
                <w:kern w:val="0"/>
                <w:sz w:val="24"/>
                <w:lang w:val="en-US" w:eastAsia="zh-CN"/>
              </w:rPr>
              <w:t>份</w:t>
            </w:r>
            <w:r>
              <w:rPr>
                <w:rFonts w:hint="eastAsia" w:ascii="仿宋" w:hAnsi="仿宋" w:eastAsia="仿宋" w:cs="宋体"/>
                <w:color w:val="000000"/>
                <w:kern w:val="0"/>
                <w:sz w:val="24"/>
              </w:rPr>
              <w:t>）</w:t>
            </w:r>
          </w:p>
        </w:tc>
        <w:tc>
          <w:tcPr>
            <w:tcW w:w="780" w:type="dxa"/>
            <w:noWrap w:val="0"/>
            <w:vAlign w:val="center"/>
          </w:tcPr>
          <w:p>
            <w:pPr>
              <w:jc w:val="center"/>
              <w:rPr>
                <w:rFonts w:hint="eastAsia" w:ascii="仿宋" w:hAnsi="仿宋" w:eastAsia="仿宋"/>
                <w:sz w:val="24"/>
              </w:rPr>
            </w:pPr>
          </w:p>
        </w:tc>
        <w:tc>
          <w:tcPr>
            <w:tcW w:w="933" w:type="dxa"/>
            <w:noWrap w:val="0"/>
            <w:vAlign w:val="center"/>
          </w:tcPr>
          <w:p>
            <w:pPr>
              <w:jc w:val="center"/>
              <w:rPr>
                <w:rFonts w:hint="eastAsia" w:ascii="仿宋" w:hAnsi="仿宋" w:eastAsia="仿宋"/>
                <w:sz w:val="24"/>
              </w:rPr>
            </w:pPr>
          </w:p>
        </w:tc>
        <w:tc>
          <w:tcPr>
            <w:tcW w:w="892" w:type="dxa"/>
            <w:noWrap w:val="0"/>
            <w:vAlign w:val="center"/>
          </w:tcPr>
          <w:p>
            <w:pPr>
              <w:jc w:val="center"/>
              <w:rPr>
                <w:rFonts w:hint="eastAsia" w:ascii="仿宋" w:hAnsi="仿宋" w:eastAsia="仿宋"/>
                <w:sz w:val="24"/>
              </w:rPr>
            </w:pPr>
          </w:p>
        </w:tc>
        <w:tc>
          <w:tcPr>
            <w:tcW w:w="1211" w:type="dxa"/>
            <w:noWrap w:val="0"/>
            <w:vAlign w:val="center"/>
          </w:tcPr>
          <w:p>
            <w:pPr>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lang w:val="en-US" w:eastAsia="zh-CN"/>
              </w:rPr>
              <w:t>销售额（万元）</w:t>
            </w:r>
          </w:p>
        </w:tc>
        <w:tc>
          <w:tcPr>
            <w:tcW w:w="881" w:type="dxa"/>
            <w:noWrap w:val="0"/>
            <w:vAlign w:val="center"/>
          </w:tcPr>
          <w:p>
            <w:pPr>
              <w:jc w:val="center"/>
              <w:rPr>
                <w:rFonts w:hint="eastAsia" w:ascii="仿宋" w:hAnsi="仿宋" w:eastAsia="仿宋"/>
                <w:sz w:val="24"/>
              </w:rPr>
            </w:pPr>
          </w:p>
        </w:tc>
        <w:tc>
          <w:tcPr>
            <w:tcW w:w="896" w:type="dxa"/>
            <w:noWrap w:val="0"/>
            <w:vAlign w:val="center"/>
          </w:tcPr>
          <w:p>
            <w:pPr>
              <w:jc w:val="center"/>
              <w:rPr>
                <w:rFonts w:hint="eastAsia" w:ascii="仿宋" w:hAnsi="仿宋" w:eastAsia="仿宋"/>
                <w:sz w:val="24"/>
              </w:rPr>
            </w:pPr>
          </w:p>
        </w:tc>
        <w:tc>
          <w:tcPr>
            <w:tcW w:w="835"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445" w:type="dxa"/>
            <w:vMerge w:val="continue"/>
            <w:noWrap w:val="0"/>
            <w:vAlign w:val="center"/>
          </w:tcPr>
          <w:p>
            <w:pPr>
              <w:jc w:val="center"/>
              <w:rPr>
                <w:rFonts w:hint="default" w:ascii="仿宋" w:hAnsi="仿宋" w:eastAsia="仿宋" w:cs="宋体"/>
                <w:color w:val="000000"/>
                <w:kern w:val="0"/>
                <w:sz w:val="24"/>
                <w:lang w:val="en-US" w:eastAsia="zh-CN"/>
              </w:rPr>
            </w:pPr>
          </w:p>
        </w:tc>
        <w:tc>
          <w:tcPr>
            <w:tcW w:w="552" w:type="dxa"/>
            <w:vMerge w:val="continue"/>
            <w:noWrap w:val="0"/>
            <w:vAlign w:val="center"/>
          </w:tcPr>
          <w:p>
            <w:pPr>
              <w:jc w:val="center"/>
              <w:rPr>
                <w:rFonts w:hint="default" w:ascii="仿宋" w:hAnsi="仿宋" w:eastAsia="仿宋" w:cs="宋体"/>
                <w:color w:val="000000"/>
                <w:kern w:val="0"/>
                <w:sz w:val="24"/>
                <w:lang w:val="en-US" w:eastAsia="zh-CN"/>
              </w:rPr>
            </w:pPr>
          </w:p>
        </w:tc>
        <w:tc>
          <w:tcPr>
            <w:tcW w:w="1368" w:type="dxa"/>
            <w:noWrap w:val="0"/>
            <w:vAlign w:val="center"/>
          </w:tcPr>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产品溢价水平（%）</w:t>
            </w:r>
          </w:p>
        </w:tc>
        <w:tc>
          <w:tcPr>
            <w:tcW w:w="780" w:type="dxa"/>
            <w:noWrap w:val="0"/>
            <w:vAlign w:val="center"/>
          </w:tcPr>
          <w:p>
            <w:pPr>
              <w:jc w:val="center"/>
              <w:rPr>
                <w:rFonts w:hint="eastAsia" w:ascii="仿宋" w:hAnsi="仿宋" w:eastAsia="仿宋"/>
                <w:sz w:val="24"/>
              </w:rPr>
            </w:pPr>
          </w:p>
        </w:tc>
        <w:tc>
          <w:tcPr>
            <w:tcW w:w="933" w:type="dxa"/>
            <w:noWrap w:val="0"/>
            <w:vAlign w:val="center"/>
          </w:tcPr>
          <w:p>
            <w:pPr>
              <w:jc w:val="center"/>
              <w:rPr>
                <w:rFonts w:hint="eastAsia" w:ascii="仿宋" w:hAnsi="仿宋" w:eastAsia="仿宋"/>
                <w:sz w:val="24"/>
              </w:rPr>
            </w:pPr>
          </w:p>
        </w:tc>
        <w:tc>
          <w:tcPr>
            <w:tcW w:w="892" w:type="dxa"/>
            <w:noWrap w:val="0"/>
            <w:vAlign w:val="center"/>
          </w:tcPr>
          <w:p>
            <w:pPr>
              <w:jc w:val="center"/>
              <w:rPr>
                <w:rFonts w:hint="eastAsia" w:ascii="仿宋" w:hAnsi="仿宋" w:eastAsia="仿宋"/>
                <w:sz w:val="24"/>
              </w:rPr>
            </w:pPr>
          </w:p>
        </w:tc>
        <w:tc>
          <w:tcPr>
            <w:tcW w:w="1211" w:type="dxa"/>
            <w:noWrap w:val="0"/>
            <w:vAlign w:val="center"/>
          </w:tcPr>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利润总额</w:t>
            </w:r>
          </w:p>
          <w:p>
            <w:pPr>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lang w:val="en-US" w:eastAsia="zh-CN"/>
              </w:rPr>
              <w:t>（万元）</w:t>
            </w:r>
          </w:p>
        </w:tc>
        <w:tc>
          <w:tcPr>
            <w:tcW w:w="881" w:type="dxa"/>
            <w:noWrap w:val="0"/>
            <w:vAlign w:val="center"/>
          </w:tcPr>
          <w:p>
            <w:pPr>
              <w:jc w:val="center"/>
              <w:rPr>
                <w:rFonts w:hint="eastAsia" w:ascii="仿宋" w:hAnsi="仿宋" w:eastAsia="仿宋"/>
                <w:sz w:val="24"/>
              </w:rPr>
            </w:pPr>
          </w:p>
        </w:tc>
        <w:tc>
          <w:tcPr>
            <w:tcW w:w="896" w:type="dxa"/>
            <w:noWrap w:val="0"/>
            <w:vAlign w:val="center"/>
          </w:tcPr>
          <w:p>
            <w:pPr>
              <w:jc w:val="center"/>
              <w:rPr>
                <w:rFonts w:hint="eastAsia" w:ascii="仿宋" w:hAnsi="仿宋" w:eastAsia="仿宋"/>
                <w:sz w:val="24"/>
              </w:rPr>
            </w:pPr>
          </w:p>
        </w:tc>
        <w:tc>
          <w:tcPr>
            <w:tcW w:w="835"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445" w:type="dxa"/>
            <w:vMerge w:val="continue"/>
            <w:noWrap w:val="0"/>
            <w:vAlign w:val="center"/>
          </w:tcPr>
          <w:p>
            <w:pPr>
              <w:jc w:val="center"/>
              <w:rPr>
                <w:rFonts w:hint="eastAsia" w:ascii="仿宋" w:hAnsi="仿宋" w:eastAsia="仿宋" w:cs="宋体"/>
                <w:color w:val="000000"/>
                <w:kern w:val="0"/>
                <w:sz w:val="24"/>
              </w:rPr>
            </w:pPr>
          </w:p>
        </w:tc>
        <w:tc>
          <w:tcPr>
            <w:tcW w:w="552" w:type="dxa"/>
            <w:vMerge w:val="continue"/>
            <w:noWrap w:val="0"/>
            <w:vAlign w:val="center"/>
          </w:tcPr>
          <w:p>
            <w:pPr>
              <w:jc w:val="center"/>
              <w:rPr>
                <w:rFonts w:hint="eastAsia" w:ascii="仿宋" w:hAnsi="仿宋" w:eastAsia="仿宋" w:cs="宋体"/>
                <w:color w:val="000000"/>
                <w:kern w:val="0"/>
                <w:sz w:val="24"/>
              </w:rPr>
            </w:pPr>
          </w:p>
        </w:tc>
        <w:tc>
          <w:tcPr>
            <w:tcW w:w="1368" w:type="dxa"/>
            <w:noWrap w:val="0"/>
            <w:vAlign w:val="center"/>
          </w:tcPr>
          <w:p>
            <w:pPr>
              <w:jc w:val="center"/>
              <w:rPr>
                <w:rFonts w:hint="eastAsia" w:ascii="仿宋" w:hAnsi="仿宋" w:eastAsia="仿宋" w:cs="宋体"/>
                <w:color w:val="000000"/>
                <w:kern w:val="0"/>
                <w:sz w:val="24"/>
              </w:rPr>
            </w:pPr>
            <w:r>
              <w:rPr>
                <w:rFonts w:hint="eastAsia" w:ascii="仿宋" w:hAnsi="仿宋" w:eastAsia="仿宋" w:cs="宋体"/>
                <w:color w:val="000000"/>
                <w:kern w:val="0"/>
                <w:sz w:val="24"/>
              </w:rPr>
              <w:t>申报产品占总营收贡献率</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w:t>
            </w:r>
            <w:r>
              <w:rPr>
                <w:rFonts w:hint="eastAsia" w:ascii="仿宋" w:hAnsi="仿宋" w:eastAsia="仿宋" w:cs="宋体"/>
                <w:color w:val="000000"/>
                <w:kern w:val="0"/>
                <w:sz w:val="24"/>
                <w:lang w:eastAsia="zh-CN"/>
              </w:rPr>
              <w:t>）</w:t>
            </w:r>
          </w:p>
        </w:tc>
        <w:tc>
          <w:tcPr>
            <w:tcW w:w="780" w:type="dxa"/>
            <w:noWrap w:val="0"/>
            <w:vAlign w:val="center"/>
          </w:tcPr>
          <w:p>
            <w:pPr>
              <w:jc w:val="center"/>
              <w:rPr>
                <w:rFonts w:hint="eastAsia" w:ascii="仿宋" w:hAnsi="仿宋" w:eastAsia="仿宋"/>
                <w:sz w:val="24"/>
              </w:rPr>
            </w:pPr>
          </w:p>
        </w:tc>
        <w:tc>
          <w:tcPr>
            <w:tcW w:w="933" w:type="dxa"/>
            <w:noWrap w:val="0"/>
            <w:vAlign w:val="center"/>
          </w:tcPr>
          <w:p>
            <w:pPr>
              <w:jc w:val="center"/>
              <w:rPr>
                <w:rFonts w:hint="eastAsia" w:ascii="仿宋" w:hAnsi="仿宋" w:eastAsia="仿宋"/>
                <w:sz w:val="24"/>
              </w:rPr>
            </w:pPr>
          </w:p>
        </w:tc>
        <w:tc>
          <w:tcPr>
            <w:tcW w:w="892" w:type="dxa"/>
            <w:noWrap w:val="0"/>
            <w:vAlign w:val="center"/>
          </w:tcPr>
          <w:p>
            <w:pPr>
              <w:jc w:val="center"/>
              <w:rPr>
                <w:rFonts w:hint="eastAsia" w:ascii="仿宋" w:hAnsi="仿宋" w:eastAsia="仿宋"/>
                <w:sz w:val="24"/>
              </w:rPr>
            </w:pPr>
          </w:p>
        </w:tc>
        <w:tc>
          <w:tcPr>
            <w:tcW w:w="1211" w:type="dxa"/>
            <w:noWrap w:val="0"/>
            <w:vAlign w:val="center"/>
          </w:tcPr>
          <w:p>
            <w:pPr>
              <w:jc w:val="center"/>
              <w:rPr>
                <w:rFonts w:hint="eastAsia" w:ascii="仿宋" w:hAnsi="仿宋" w:eastAsia="仿宋"/>
                <w:sz w:val="24"/>
              </w:rPr>
            </w:pPr>
            <w:r>
              <w:rPr>
                <w:rFonts w:hint="eastAsia" w:ascii="仿宋" w:hAnsi="仿宋" w:eastAsia="仿宋" w:cs="宋体"/>
                <w:color w:val="000000"/>
                <w:kern w:val="0"/>
                <w:sz w:val="24"/>
                <w:lang w:val="en-US" w:eastAsia="zh-CN"/>
              </w:rPr>
              <w:t>利润率（%）</w:t>
            </w:r>
          </w:p>
        </w:tc>
        <w:tc>
          <w:tcPr>
            <w:tcW w:w="881" w:type="dxa"/>
            <w:noWrap w:val="0"/>
            <w:vAlign w:val="center"/>
          </w:tcPr>
          <w:p>
            <w:pPr>
              <w:jc w:val="center"/>
              <w:rPr>
                <w:rFonts w:hint="eastAsia" w:ascii="仿宋" w:hAnsi="仿宋" w:eastAsia="仿宋"/>
                <w:sz w:val="24"/>
              </w:rPr>
            </w:pPr>
          </w:p>
        </w:tc>
        <w:tc>
          <w:tcPr>
            <w:tcW w:w="896" w:type="dxa"/>
            <w:noWrap w:val="0"/>
            <w:vAlign w:val="center"/>
          </w:tcPr>
          <w:p>
            <w:pPr>
              <w:jc w:val="center"/>
              <w:rPr>
                <w:rFonts w:hint="eastAsia" w:ascii="仿宋" w:hAnsi="仿宋" w:eastAsia="仿宋"/>
                <w:sz w:val="24"/>
              </w:rPr>
            </w:pPr>
          </w:p>
        </w:tc>
        <w:tc>
          <w:tcPr>
            <w:tcW w:w="835" w:type="dxa"/>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445" w:type="dxa"/>
            <w:vMerge w:val="restart"/>
            <w:noWrap w:val="0"/>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w:t>
            </w:r>
          </w:p>
        </w:tc>
        <w:tc>
          <w:tcPr>
            <w:tcW w:w="552" w:type="dxa"/>
            <w:vMerge w:val="restart"/>
            <w:noWrap w:val="0"/>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市场认可</w:t>
            </w:r>
          </w:p>
          <w:p>
            <w:pPr>
              <w:widowControl/>
              <w:jc w:val="center"/>
              <w:rPr>
                <w:rFonts w:ascii="仿宋" w:hAnsi="仿宋" w:eastAsia="仿宋" w:cs="宋体"/>
                <w:color w:val="000000"/>
                <w:kern w:val="0"/>
                <w:sz w:val="24"/>
              </w:rPr>
            </w:pPr>
          </w:p>
        </w:tc>
        <w:tc>
          <w:tcPr>
            <w:tcW w:w="2148" w:type="dxa"/>
            <w:gridSpan w:val="2"/>
            <w:noWrap w:val="0"/>
            <w:vAlign w:val="center"/>
          </w:tcPr>
          <w:p>
            <w:pPr>
              <w:jc w:val="center"/>
              <w:rPr>
                <w:rFonts w:hint="eastAsia" w:ascii="仿宋" w:hAnsi="仿宋" w:eastAsia="仿宋"/>
                <w:sz w:val="24"/>
              </w:rPr>
            </w:pPr>
            <w:r>
              <w:rPr>
                <w:rFonts w:hint="eastAsia" w:ascii="仿宋" w:hAnsi="仿宋" w:eastAsia="仿宋" w:cs="宋体"/>
                <w:color w:val="000000"/>
                <w:kern w:val="0"/>
                <w:sz w:val="24"/>
                <w:lang w:val="en-US" w:eastAsia="zh-CN"/>
              </w:rPr>
              <w:t>顾客满意程度情况</w:t>
            </w:r>
          </w:p>
        </w:tc>
        <w:tc>
          <w:tcPr>
            <w:tcW w:w="5648" w:type="dxa"/>
            <w:gridSpan w:val="6"/>
            <w:noWrap w:val="0"/>
            <w:vAlign w:val="center"/>
          </w:tcPr>
          <w:p>
            <w:pPr>
              <w:jc w:val="center"/>
              <w:rPr>
                <w:rFonts w:hint="eastAsia" w:ascii="仿宋" w:hAnsi="仿宋" w:eastAsia="仿宋" w:cs="宋体"/>
                <w:color w:val="000000"/>
                <w:kern w:val="0"/>
                <w:sz w:val="24"/>
                <w:lang w:val="en-US" w:eastAsia="zh-CN"/>
              </w:rPr>
            </w:pPr>
            <w:r>
              <w:rPr>
                <w:rFonts w:hint="eastAsia" w:ascii="楷体" w:hAnsi="楷体" w:eastAsia="楷体" w:cs="宋体"/>
                <w:color w:val="7F7F7F" w:themeColor="background1" w:themeShade="80"/>
                <w:kern w:val="0"/>
                <w:sz w:val="24"/>
                <w:lang w:val="en-US" w:eastAsia="zh-CN"/>
              </w:rPr>
              <w:t>（如有满意度调查，则写近三年结果情况）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445" w:type="dxa"/>
            <w:vMerge w:val="continue"/>
            <w:noWrap w:val="0"/>
            <w:vAlign w:val="center"/>
          </w:tcPr>
          <w:p>
            <w:pPr>
              <w:widowControl/>
              <w:jc w:val="center"/>
              <w:rPr>
                <w:rFonts w:hint="eastAsia" w:ascii="仿宋" w:hAnsi="仿宋" w:eastAsia="仿宋" w:cs="宋体"/>
                <w:color w:val="000000"/>
                <w:kern w:val="0"/>
                <w:sz w:val="24"/>
                <w:lang w:val="en-US" w:eastAsia="zh-CN"/>
              </w:rPr>
            </w:pPr>
          </w:p>
        </w:tc>
        <w:tc>
          <w:tcPr>
            <w:tcW w:w="552" w:type="dxa"/>
            <w:vMerge w:val="continue"/>
            <w:noWrap w:val="0"/>
            <w:vAlign w:val="center"/>
          </w:tcPr>
          <w:p>
            <w:pPr>
              <w:widowControl/>
              <w:jc w:val="center"/>
              <w:rPr>
                <w:rFonts w:ascii="仿宋" w:hAnsi="仿宋" w:eastAsia="仿宋" w:cs="宋体"/>
                <w:color w:val="000000"/>
                <w:kern w:val="0"/>
                <w:sz w:val="24"/>
              </w:rPr>
            </w:pPr>
          </w:p>
        </w:tc>
        <w:tc>
          <w:tcPr>
            <w:tcW w:w="2148" w:type="dxa"/>
            <w:gridSpan w:val="2"/>
            <w:noWrap w:val="0"/>
            <w:vAlign w:val="center"/>
          </w:tcPr>
          <w:p>
            <w:pPr>
              <w:jc w:val="center"/>
              <w:rPr>
                <w:rFonts w:hint="eastAsia" w:ascii="仿宋" w:hAnsi="仿宋" w:eastAsia="仿宋"/>
                <w:sz w:val="24"/>
              </w:rPr>
            </w:pPr>
            <w:r>
              <w:rPr>
                <w:rFonts w:hint="eastAsia" w:ascii="仿宋" w:hAnsi="仿宋" w:eastAsia="仿宋" w:cs="宋体"/>
                <w:color w:val="000000"/>
                <w:kern w:val="0"/>
                <w:sz w:val="24"/>
                <w:lang w:val="en-US" w:eastAsia="zh-CN"/>
              </w:rPr>
              <w:t>市场占有率或排名情况</w:t>
            </w:r>
          </w:p>
        </w:tc>
        <w:tc>
          <w:tcPr>
            <w:tcW w:w="5648" w:type="dxa"/>
            <w:gridSpan w:val="6"/>
            <w:noWrap w:val="0"/>
            <w:vAlign w:val="center"/>
          </w:tcPr>
          <w:p>
            <w:pPr>
              <w:jc w:val="center"/>
              <w:rPr>
                <w:rFonts w:hint="eastAsia" w:ascii="仿宋" w:hAnsi="仿宋" w:eastAsia="仿宋"/>
                <w:sz w:val="24"/>
                <w:lang w:eastAsia="zh-CN"/>
              </w:rPr>
            </w:pPr>
            <w:r>
              <w:rPr>
                <w:rFonts w:hint="eastAsia" w:ascii="楷体" w:hAnsi="楷体" w:eastAsia="楷体" w:cs="宋体"/>
                <w:color w:val="7F7F7F" w:themeColor="background1" w:themeShade="80"/>
                <w:kern w:val="0"/>
                <w:sz w:val="24"/>
                <w:lang w:val="en-US" w:eastAsia="zh-CN"/>
              </w:rPr>
              <w:t>（填写产品在国内或省内或市内或潮南区内的情况）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445" w:type="dxa"/>
            <w:vMerge w:val="continue"/>
            <w:noWrap w:val="0"/>
            <w:vAlign w:val="center"/>
          </w:tcPr>
          <w:p>
            <w:pPr>
              <w:widowControl/>
              <w:jc w:val="center"/>
              <w:rPr>
                <w:rFonts w:ascii="仿宋" w:hAnsi="仿宋" w:eastAsia="仿宋" w:cs="宋体"/>
                <w:color w:val="000000"/>
                <w:kern w:val="0"/>
                <w:sz w:val="24"/>
              </w:rPr>
            </w:pPr>
          </w:p>
        </w:tc>
        <w:tc>
          <w:tcPr>
            <w:tcW w:w="552" w:type="dxa"/>
            <w:vMerge w:val="continue"/>
            <w:noWrap w:val="0"/>
            <w:vAlign w:val="center"/>
          </w:tcPr>
          <w:p>
            <w:pPr>
              <w:widowControl/>
              <w:jc w:val="center"/>
              <w:rPr>
                <w:rFonts w:ascii="仿宋" w:hAnsi="仿宋" w:eastAsia="仿宋" w:cs="宋体"/>
                <w:color w:val="000000"/>
                <w:kern w:val="0"/>
                <w:sz w:val="24"/>
              </w:rPr>
            </w:pPr>
          </w:p>
        </w:tc>
        <w:tc>
          <w:tcPr>
            <w:tcW w:w="2148" w:type="dxa"/>
            <w:gridSpan w:val="2"/>
            <w:noWrap w:val="0"/>
            <w:vAlign w:val="center"/>
          </w:tcPr>
          <w:p>
            <w:pPr>
              <w:widowControl/>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产品认证</w:t>
            </w:r>
            <w:r>
              <w:rPr>
                <w:rFonts w:hint="eastAsia" w:ascii="仿宋" w:hAnsi="仿宋" w:eastAsia="仿宋" w:cs="宋体"/>
                <w:color w:val="000000"/>
                <w:kern w:val="0"/>
                <w:sz w:val="24"/>
                <w:lang w:val="en-US" w:eastAsia="zh-CN"/>
              </w:rPr>
              <w:t>及</w:t>
            </w:r>
          </w:p>
          <w:p>
            <w:pPr>
              <w:widowControl/>
              <w:jc w:val="center"/>
              <w:rPr>
                <w:rFonts w:hint="default"/>
                <w:lang w:val="en-US" w:eastAsia="zh-CN"/>
              </w:rPr>
            </w:pPr>
            <w:r>
              <w:rPr>
                <w:rFonts w:hint="eastAsia" w:ascii="仿宋" w:hAnsi="仿宋" w:eastAsia="仿宋" w:cs="宋体"/>
                <w:color w:val="000000"/>
                <w:kern w:val="0"/>
                <w:sz w:val="24"/>
                <w:lang w:val="en-US" w:eastAsia="zh-CN"/>
              </w:rPr>
              <w:t>荣誉</w:t>
            </w:r>
            <w:r>
              <w:rPr>
                <w:rFonts w:hint="eastAsia" w:ascii="仿宋" w:hAnsi="仿宋" w:eastAsia="仿宋" w:cs="宋体"/>
                <w:color w:val="000000"/>
                <w:kern w:val="0"/>
                <w:sz w:val="24"/>
              </w:rPr>
              <w:t>情况</w:t>
            </w:r>
            <w:r>
              <w:rPr>
                <w:rFonts w:hint="eastAsia"/>
              </w:rPr>
              <w:t>　　　　</w:t>
            </w:r>
          </w:p>
        </w:tc>
        <w:tc>
          <w:tcPr>
            <w:tcW w:w="5648" w:type="dxa"/>
            <w:gridSpan w:val="6"/>
            <w:noWrap w:val="0"/>
            <w:vAlign w:val="center"/>
          </w:tcPr>
          <w:p>
            <w:pPr>
              <w:pStyle w:val="4"/>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8793" w:type="dxa"/>
            <w:gridSpan w:val="10"/>
            <w:noWrap w:val="0"/>
            <w:vAlign w:val="center"/>
          </w:tcPr>
          <w:p>
            <w:pPr>
              <w:pStyle w:val="4"/>
              <w:tabs>
                <w:tab w:val="left" w:pos="1411"/>
              </w:tabs>
              <w:rPr>
                <w:rFonts w:hint="default"/>
                <w:lang w:val="en-US" w:eastAsia="zh-CN"/>
              </w:rPr>
            </w:pPr>
            <w:r>
              <w:rPr>
                <w:rFonts w:hint="eastAsia" w:ascii="仿宋" w:hAnsi="仿宋" w:eastAsia="仿宋" w:cs="仿宋"/>
                <w:sz w:val="24"/>
                <w:szCs w:val="24"/>
                <w:lang w:val="en-US" w:eastAsia="zh-CN"/>
              </w:rPr>
              <w:t>备注：专利证书请在证明材料附上，监督抽查提供证明；顾客满意度调查提供调查表等证明材料；市场占有率或排名提供证明材料或说明；产品认证或荣誉提供证书。</w:t>
            </w:r>
          </w:p>
        </w:tc>
      </w:tr>
    </w:tbl>
    <w:tbl>
      <w:tblPr>
        <w:tblStyle w:val="10"/>
        <w:tblpPr w:leftFromText="180" w:rightFromText="180" w:vertAnchor="text" w:horzAnchor="page" w:tblpX="1425" w:tblpY="178"/>
        <w:tblOverlap w:val="never"/>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1287"/>
        <w:gridCol w:w="2327"/>
        <w:gridCol w:w="5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指标类别</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指标表述</w:t>
            </w:r>
          </w:p>
        </w:tc>
        <w:tc>
          <w:tcPr>
            <w:tcW w:w="5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3" w:hRule="atLeast"/>
        </w:trPr>
        <w:tc>
          <w:tcPr>
            <w:tcW w:w="9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黑体" w:hAnsi="黑体" w:eastAsia="黑体" w:cs="黑体"/>
                <w:b w:val="0"/>
                <w:bCs w:val="0"/>
                <w:i w:val="0"/>
                <w:iCs w:val="0"/>
                <w:color w:val="000000"/>
                <w:kern w:val="0"/>
                <w:sz w:val="24"/>
                <w:szCs w:val="24"/>
                <w:u w:val="none"/>
                <w:lang w:val="en-US" w:eastAsia="zh-CN" w:bidi="ar"/>
              </w:rPr>
              <w:t>组织创新发展（五）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0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lang w:val="en-US" w:eastAsia="zh-CN"/>
              </w:rPr>
            </w:pPr>
            <w:r>
              <w:rPr>
                <w:rFonts w:hint="eastAsia" w:ascii="仿宋" w:hAnsi="仿宋" w:eastAsia="仿宋" w:cs="仿宋"/>
                <w:i w:val="0"/>
                <w:iCs w:val="0"/>
                <w:color w:val="000000" w:themeColor="text1"/>
                <w:sz w:val="24"/>
                <w:szCs w:val="24"/>
                <w:u w:val="none"/>
                <w:lang w:val="en-US" w:eastAsia="zh-CN"/>
              </w:rPr>
              <w:t>管理体系认证/质量管控方法</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lang w:val="en-US" w:eastAsia="zh-CN"/>
              </w:rPr>
            </w:pPr>
            <w:r>
              <w:rPr>
                <w:rFonts w:hint="eastAsia" w:ascii="仿宋" w:hAnsi="仿宋" w:eastAsia="仿宋" w:cs="仿宋"/>
                <w:i w:val="0"/>
                <w:iCs w:val="0"/>
                <w:color w:val="000000" w:themeColor="text1"/>
                <w:kern w:val="0"/>
                <w:sz w:val="24"/>
                <w:szCs w:val="24"/>
                <w:u w:val="none"/>
                <w:lang w:val="en-US" w:eastAsia="zh-CN" w:bidi="ar"/>
              </w:rPr>
              <w:t>组织开展管理体系、认证情况；产品质量管控方法情况</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■取得质量管理体系认证</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是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■4D先进管理模式</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是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■5C先进管理模式</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是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其他管理体系认证_________</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●简述组织产品质量管控的方法</w:t>
            </w:r>
            <w:r>
              <w:rPr>
                <w:rFonts w:hint="eastAsia" w:ascii="仿宋" w:hAnsi="仿宋" w:eastAsia="仿宋" w:cs="仿宋"/>
                <w:i w:val="0"/>
                <w:iCs w:val="0"/>
                <w:color w:val="000000"/>
                <w:kern w:val="0"/>
                <w:sz w:val="24"/>
                <w:szCs w:val="24"/>
                <w:u w:val="none"/>
                <w:lang w:val="en-US" w:eastAsia="zh-CN" w:bidi="ar"/>
              </w:rPr>
              <w:t>（请在组织简介补充）。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1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lang w:val="en-US" w:eastAsia="zh-CN"/>
              </w:rPr>
            </w:pPr>
            <w:r>
              <w:rPr>
                <w:rFonts w:hint="eastAsia" w:ascii="仿宋" w:hAnsi="仿宋" w:eastAsia="仿宋" w:cs="仿宋"/>
                <w:i w:val="0"/>
                <w:iCs w:val="0"/>
                <w:color w:val="000000" w:themeColor="text1"/>
                <w:sz w:val="24"/>
                <w:szCs w:val="24"/>
                <w:u w:val="none"/>
                <w:lang w:val="en-US" w:eastAsia="zh-CN"/>
              </w:rPr>
              <w:t>质量/创新/高级技能人才</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lang w:val="en-US" w:eastAsia="zh-CN"/>
              </w:rPr>
            </w:pPr>
            <w:r>
              <w:rPr>
                <w:rFonts w:hint="eastAsia" w:ascii="仿宋" w:hAnsi="仿宋" w:eastAsia="仿宋" w:cs="仿宋"/>
                <w:i w:val="0"/>
                <w:iCs w:val="0"/>
                <w:color w:val="000000" w:themeColor="text1"/>
                <w:sz w:val="24"/>
                <w:szCs w:val="24"/>
                <w:u w:val="none"/>
                <w:lang w:val="en-US" w:eastAsia="zh-CN"/>
              </w:rPr>
              <w:t>组织拥有质量、创新/高级技能新人才的情况</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标准化、质量、计量、品牌、知识产权、检验检测等相关专业技术人才，高级工程师</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人，</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中级工程师</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人，助理工程师</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人；</w:t>
            </w:r>
          </w:p>
          <w:p>
            <w:pPr>
              <w:keepNext w:val="0"/>
              <w:keepLines w:val="0"/>
              <w:widowControl/>
              <w:suppressLineNumbers w:val="0"/>
              <w:jc w:val="left"/>
              <w:textAlignment w:val="center"/>
              <w:rPr>
                <w:rStyle w:val="22"/>
                <w:rFonts w:hint="eastAsia" w:ascii="仿宋" w:hAnsi="仿宋" w:eastAsia="仿宋" w:cs="仿宋"/>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Style w:val="22"/>
                <w:rFonts w:hint="eastAsia" w:ascii="仿宋" w:hAnsi="仿宋" w:eastAsia="仿宋" w:cs="仿宋"/>
                <w:lang w:val="en-US" w:eastAsia="zh-CN" w:bidi="ar"/>
              </w:rPr>
              <w:t>高级工人技师</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人，其他高级工程师</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人；</w:t>
            </w:r>
            <w:r>
              <w:rPr>
                <w:rStyle w:val="22"/>
                <w:rFonts w:hint="eastAsia" w:ascii="仿宋" w:hAnsi="仿宋" w:eastAsia="仿宋" w:cs="仿宋"/>
                <w:color w:val="000000" w:themeColor="text1"/>
                <w:lang w:val="en-US" w:eastAsia="zh-CN" w:bidi="ar"/>
              </w:rPr>
              <w:t>非遗传承人</w:t>
            </w:r>
            <w:r>
              <w:rPr>
                <w:rStyle w:val="24"/>
                <w:rFonts w:hint="eastAsia" w:ascii="仿宋" w:hAnsi="仿宋" w:eastAsia="仿宋" w:cs="仿宋"/>
                <w:lang w:val="en-US" w:eastAsia="zh-CN" w:bidi="ar"/>
              </w:rPr>
              <w:t xml:space="preserve">    </w:t>
            </w:r>
            <w:r>
              <w:rPr>
                <w:rStyle w:val="22"/>
                <w:rFonts w:hint="eastAsia" w:ascii="仿宋" w:hAnsi="仿宋" w:eastAsia="仿宋" w:cs="仿宋"/>
                <w:color w:val="000000" w:themeColor="text1"/>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0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知识产权</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组织获得相关专利情况</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2"/>
                <w:rFonts w:hint="eastAsia" w:ascii="仿宋" w:hAnsi="仿宋" w:eastAsia="仿宋" w:cs="仿宋"/>
                <w:lang w:val="en-US" w:eastAsia="zh-CN" w:bidi="ar"/>
              </w:rPr>
            </w:pPr>
            <w:r>
              <w:rPr>
                <w:rFonts w:hint="eastAsia" w:ascii="仿宋" w:hAnsi="仿宋" w:eastAsia="仿宋" w:cs="仿宋"/>
                <w:i w:val="0"/>
                <w:iCs w:val="0"/>
                <w:color w:val="000000"/>
                <w:kern w:val="0"/>
                <w:sz w:val="24"/>
                <w:szCs w:val="24"/>
                <w:u w:val="none"/>
                <w:lang w:val="en-US" w:eastAsia="zh-CN" w:bidi="ar"/>
              </w:rPr>
              <w:t>■</w:t>
            </w:r>
            <w:r>
              <w:rPr>
                <w:rStyle w:val="22"/>
                <w:rFonts w:hint="eastAsia" w:ascii="仿宋" w:hAnsi="仿宋" w:eastAsia="仿宋" w:cs="仿宋"/>
                <w:lang w:val="en-US" w:eastAsia="zh-CN" w:bidi="ar"/>
              </w:rPr>
              <w:t xml:space="preserve">取得知识产权管理体系认证  </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是</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sz w:val="24"/>
                <w:szCs w:val="24"/>
                <w:lang w:val="en-US" w:eastAsia="zh-CN" w:bidi="ar"/>
              </w:rPr>
              <w:t>否</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获得相关的发明专利</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项</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获得相关的实用新型专利</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项</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2"/>
                <w:rFonts w:hint="eastAsia" w:ascii="仿宋" w:hAnsi="仿宋" w:eastAsia="仿宋" w:cs="仿宋"/>
                <w:lang w:val="en-US" w:eastAsia="zh-CN" w:bidi="ar"/>
              </w:rPr>
              <w:t>获得相关的外观设计专利</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2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标准化水平</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组织标准化管理和活动的情况</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2"/>
                <w:rFonts w:hint="eastAsia" w:ascii="仿宋" w:hAnsi="仿宋" w:eastAsia="仿宋" w:cs="仿宋"/>
                <w:lang w:val="en-US" w:eastAsia="zh-CN" w:bidi="ar"/>
              </w:rPr>
            </w:pPr>
            <w:r>
              <w:rPr>
                <w:rFonts w:hint="eastAsia" w:ascii="仿宋" w:hAnsi="仿宋" w:eastAsia="仿宋" w:cs="仿宋"/>
                <w:i w:val="0"/>
                <w:iCs w:val="0"/>
                <w:color w:val="000000"/>
                <w:kern w:val="0"/>
                <w:sz w:val="24"/>
                <w:szCs w:val="24"/>
                <w:u w:val="none"/>
                <w:lang w:val="en-US" w:eastAsia="zh-CN" w:bidi="ar"/>
              </w:rPr>
              <w:t>■</w:t>
            </w:r>
            <w:r>
              <w:rPr>
                <w:rStyle w:val="22"/>
                <w:rFonts w:hint="eastAsia" w:ascii="仿宋" w:hAnsi="仿宋" w:eastAsia="仿宋" w:cs="仿宋"/>
                <w:lang w:val="en-US" w:eastAsia="zh-CN" w:bidi="ar"/>
              </w:rPr>
              <w:t xml:space="preserve">标准化良好行为企业确认 </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级别</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国际标准制修订</w:t>
            </w:r>
            <w:r>
              <w:rPr>
                <w:rStyle w:val="24"/>
                <w:rFonts w:hint="eastAsia" w:ascii="仿宋" w:hAnsi="仿宋" w:eastAsia="仿宋" w:cs="仿宋"/>
                <w:lang w:val="en-US" w:eastAsia="zh-CN" w:bidi="ar"/>
              </w:rPr>
              <w:t xml:space="preserve"> (</w:t>
            </w:r>
            <w:r>
              <w:rPr>
                <w:rStyle w:val="25"/>
                <w:rFonts w:hint="eastAsia" w:ascii="仿宋" w:hAnsi="仿宋" w:eastAsia="仿宋" w:cs="仿宋"/>
                <w:lang w:val="en-US" w:eastAsia="zh-CN" w:bidi="ar"/>
              </w:rPr>
              <w:t>主导或参与）</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项</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国家标准制修订</w:t>
            </w:r>
            <w:r>
              <w:rPr>
                <w:rStyle w:val="24"/>
                <w:rFonts w:hint="eastAsia" w:ascii="仿宋" w:hAnsi="仿宋" w:eastAsia="仿宋" w:cs="仿宋"/>
                <w:lang w:val="en-US" w:eastAsia="zh-CN" w:bidi="ar"/>
              </w:rPr>
              <w:t xml:space="preserve"> (</w:t>
            </w:r>
            <w:r>
              <w:rPr>
                <w:rStyle w:val="25"/>
                <w:rFonts w:hint="eastAsia" w:ascii="仿宋" w:hAnsi="仿宋" w:eastAsia="仿宋" w:cs="仿宋"/>
                <w:lang w:val="en-US" w:eastAsia="zh-CN" w:bidi="ar"/>
              </w:rPr>
              <w:t>主导或参与）</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项</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行业标准制修订</w:t>
            </w:r>
            <w:r>
              <w:rPr>
                <w:rStyle w:val="24"/>
                <w:rFonts w:hint="eastAsia" w:ascii="仿宋" w:hAnsi="仿宋" w:eastAsia="仿宋" w:cs="仿宋"/>
                <w:lang w:val="en-US" w:eastAsia="zh-CN" w:bidi="ar"/>
              </w:rPr>
              <w:t xml:space="preserve"> (</w:t>
            </w:r>
            <w:r>
              <w:rPr>
                <w:rStyle w:val="25"/>
                <w:rFonts w:hint="eastAsia" w:ascii="仿宋" w:hAnsi="仿宋" w:eastAsia="仿宋" w:cs="仿宋"/>
                <w:lang w:val="en-US" w:eastAsia="zh-CN" w:bidi="ar"/>
              </w:rPr>
              <w:t>主导或参与）</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项</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团体标准制修订</w:t>
            </w:r>
            <w:r>
              <w:rPr>
                <w:rStyle w:val="24"/>
                <w:rFonts w:hint="eastAsia" w:ascii="仿宋" w:hAnsi="仿宋" w:eastAsia="仿宋" w:cs="仿宋"/>
                <w:lang w:val="en-US" w:eastAsia="zh-CN" w:bidi="ar"/>
              </w:rPr>
              <w:t xml:space="preserve"> (</w:t>
            </w:r>
            <w:r>
              <w:rPr>
                <w:rStyle w:val="25"/>
                <w:rFonts w:hint="eastAsia" w:ascii="仿宋" w:hAnsi="仿宋" w:eastAsia="仿宋" w:cs="仿宋"/>
                <w:lang w:val="en-US" w:eastAsia="zh-CN" w:bidi="ar"/>
              </w:rPr>
              <w:t>主导或参与）</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项</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2"/>
                <w:rFonts w:hint="eastAsia" w:ascii="仿宋" w:hAnsi="仿宋" w:eastAsia="仿宋" w:cs="仿宋"/>
                <w:lang w:val="en-US" w:eastAsia="zh-CN" w:bidi="ar"/>
              </w:rPr>
              <w:t>自我声明企业标准</w:t>
            </w:r>
            <w:r>
              <w:rPr>
                <w:rStyle w:val="24"/>
                <w:rFonts w:hint="eastAsia" w:ascii="仿宋" w:hAnsi="仿宋" w:eastAsia="仿宋" w:cs="仿宋"/>
                <w:lang w:val="en-US" w:eastAsia="zh-CN" w:bidi="ar"/>
              </w:rPr>
              <w:t xml:space="preserve">          </w:t>
            </w:r>
            <w:r>
              <w:rPr>
                <w:rStyle w:val="22"/>
                <w:rFonts w:hint="eastAsia" w:ascii="仿宋" w:hAnsi="仿宋" w:eastAsia="仿宋" w:cs="仿宋"/>
                <w:lang w:val="en-US" w:eastAsia="zh-CN" w:bidi="ar"/>
              </w:rPr>
              <w:t>项</w:t>
            </w:r>
          </w:p>
          <w:p>
            <w:pPr>
              <w:keepNext w:val="0"/>
              <w:keepLines w:val="0"/>
              <w:widowControl/>
              <w:suppressLineNumbers w:val="0"/>
              <w:jc w:val="left"/>
              <w:textAlignment w:val="center"/>
              <w:rPr>
                <w:rStyle w:val="22"/>
                <w:rFonts w:hint="eastAsia" w:ascii="仿宋" w:hAnsi="仿宋" w:eastAsia="仿宋" w:cs="仿宋"/>
                <w:lang w:val="en-US" w:eastAsia="zh-CN" w:bidi="ar"/>
              </w:rPr>
            </w:pPr>
            <w:r>
              <w:rPr>
                <w:rStyle w:val="23"/>
                <w:rFonts w:hint="eastAsia" w:ascii="仿宋" w:hAnsi="仿宋" w:eastAsia="仿宋" w:cs="仿宋"/>
                <w:lang w:val="en-US" w:eastAsia="zh-CN" w:bidi="ar"/>
              </w:rPr>
              <w:t>■</w:t>
            </w:r>
            <w:r>
              <w:rPr>
                <w:rStyle w:val="22"/>
                <w:rFonts w:hint="eastAsia" w:ascii="仿宋" w:hAnsi="仿宋" w:eastAsia="仿宋" w:cs="仿宋"/>
                <w:lang w:val="en-US" w:eastAsia="zh-CN" w:bidi="ar"/>
              </w:rPr>
              <w:t>承担标准化试点示范项目，</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lang w:val="en-US" w:eastAsia="zh-CN" w:bidi="ar"/>
              </w:rPr>
              <w:t>国家级</w:t>
            </w:r>
            <w:r>
              <w:rPr>
                <w:rStyle w:val="23"/>
                <w:rFonts w:hint="eastAsia" w:ascii="仿宋" w:hAnsi="仿宋" w:eastAsia="仿宋" w:cs="仿宋"/>
                <w:lang w:val="en-US" w:eastAsia="zh-CN" w:bidi="ar"/>
              </w:rPr>
              <w:t xml:space="preserve"> </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lang w:val="en-US" w:eastAsia="zh-CN" w:bidi="ar"/>
              </w:rPr>
              <w:t>省级</w:t>
            </w:r>
            <w:r>
              <w:rPr>
                <w:rStyle w:val="23"/>
                <w:rFonts w:hint="eastAsia" w:ascii="仿宋" w:hAnsi="仿宋" w:eastAsia="仿宋" w:cs="仿宋"/>
                <w:lang w:val="en-US" w:eastAsia="zh-CN" w:bidi="ar"/>
              </w:rPr>
              <w:t xml:space="preserve"> </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lang w:val="en-US" w:eastAsia="zh-CN" w:bidi="ar"/>
              </w:rPr>
              <w:t>市级</w:t>
            </w:r>
            <w:r>
              <w:rPr>
                <w:rStyle w:val="23"/>
                <w:rFonts w:hint="eastAsia" w:ascii="仿宋" w:hAnsi="仿宋" w:eastAsia="仿宋" w:cs="仿宋"/>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创新平台</w:t>
            </w:r>
          </w:p>
        </w:tc>
        <w:tc>
          <w:tcPr>
            <w:tcW w:w="2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组织创新平台建设的情况</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Style w:val="23"/>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w:t>
            </w:r>
            <w:r>
              <w:rPr>
                <w:rStyle w:val="22"/>
                <w:rFonts w:hint="eastAsia" w:ascii="仿宋" w:hAnsi="仿宋" w:eastAsia="仿宋" w:cs="仿宋"/>
                <w:sz w:val="24"/>
                <w:szCs w:val="24"/>
                <w:lang w:val="en-US" w:eastAsia="zh-CN" w:bidi="ar"/>
              </w:rPr>
              <w:t xml:space="preserve">企业技术中心或工程技术中心  </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sz w:val="24"/>
                <w:szCs w:val="24"/>
                <w:lang w:val="en-US" w:eastAsia="zh-CN" w:bidi="ar"/>
              </w:rPr>
              <w:t>国家级</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sz w:val="24"/>
                <w:szCs w:val="24"/>
                <w:lang w:val="en-US" w:eastAsia="zh-CN" w:bidi="ar"/>
              </w:rPr>
              <w:t>省级</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sz w:val="24"/>
                <w:szCs w:val="24"/>
                <w:lang w:val="en-US" w:eastAsia="zh-CN" w:bidi="ar"/>
              </w:rPr>
              <w:t>市级</w:t>
            </w:r>
            <w:r>
              <w:rPr>
                <w:rStyle w:val="23"/>
                <w:rFonts w:hint="eastAsia" w:ascii="仿宋" w:hAnsi="仿宋" w:eastAsia="仿宋" w:cs="仿宋"/>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sz w:val="24"/>
                <w:szCs w:val="24"/>
                <w:lang w:val="en-US" w:eastAsia="zh-CN"/>
              </w:rPr>
              <w:t>拥有院士工作站</w:t>
            </w:r>
            <w:r>
              <w:rPr>
                <w:rStyle w:val="22"/>
                <w:rFonts w:hint="eastAsia" w:ascii="仿宋" w:hAnsi="仿宋" w:eastAsia="仿宋" w:cs="仿宋"/>
                <w:sz w:val="24"/>
                <w:szCs w:val="24"/>
                <w:lang w:val="en-US" w:eastAsia="zh-CN" w:bidi="ar"/>
              </w:rPr>
              <w:t xml:space="preserve">  </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是</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sz w:val="24"/>
                <w:szCs w:val="24"/>
                <w:lang w:val="en-US" w:eastAsia="zh-CN" w:bidi="ar"/>
              </w:rPr>
              <w:t>否</w:t>
            </w:r>
          </w:p>
          <w:p>
            <w:pPr>
              <w:pStyle w:val="4"/>
              <w:keepNext w:val="0"/>
              <w:keepLines w:val="0"/>
              <w:pageBreakBefore w:val="0"/>
              <w:kinsoku/>
              <w:wordWrap/>
              <w:overflowPunct/>
              <w:topLinePunct w:val="0"/>
              <w:autoSpaceDE/>
              <w:autoSpaceDN/>
              <w:bidi w:val="0"/>
              <w:adjustRightInd/>
              <w:snapToGrid/>
              <w:spacing w:line="360" w:lineRule="exact"/>
              <w:rPr>
                <w:rStyle w:val="22"/>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sz w:val="24"/>
                <w:szCs w:val="24"/>
                <w:lang w:val="en-US" w:eastAsia="zh-CN"/>
              </w:rPr>
              <w:t>拥有博士/博士后工作站</w:t>
            </w:r>
            <w:r>
              <w:rPr>
                <w:rStyle w:val="22"/>
                <w:rFonts w:hint="eastAsia" w:ascii="仿宋" w:hAnsi="仿宋" w:eastAsia="仿宋" w:cs="仿宋"/>
                <w:sz w:val="24"/>
                <w:szCs w:val="24"/>
                <w:lang w:val="en-US" w:eastAsia="zh-CN" w:bidi="ar"/>
              </w:rPr>
              <w:t xml:space="preserve"> </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是</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i w:val="0"/>
                <w:iCs w:val="0"/>
                <w:color w:val="000000"/>
                <w:kern w:val="0"/>
                <w:sz w:val="24"/>
                <w:szCs w:val="24"/>
                <w:u w:val="none"/>
                <w:lang w:val="en-US" w:eastAsia="zh-CN" w:bidi="ar"/>
              </w:rPr>
              <w:sym w:font="Wingdings" w:char="00A8"/>
            </w:r>
            <w:r>
              <w:rPr>
                <w:rStyle w:val="22"/>
                <w:rFonts w:hint="eastAsia" w:ascii="仿宋" w:hAnsi="仿宋" w:eastAsia="仿宋" w:cs="仿宋"/>
                <w:sz w:val="24"/>
                <w:szCs w:val="24"/>
                <w:lang w:val="en-US" w:eastAsia="zh-CN" w:bidi="ar"/>
              </w:rPr>
              <w:t>否</w:t>
            </w:r>
          </w:p>
          <w:p>
            <w:pPr>
              <w:pStyle w:val="4"/>
              <w:keepNext w:val="0"/>
              <w:keepLines w:val="0"/>
              <w:pageBreakBefore w:val="0"/>
              <w:kinsoku/>
              <w:wordWrap/>
              <w:overflowPunct/>
              <w:topLinePunct w:val="0"/>
              <w:autoSpaceDE/>
              <w:autoSpaceDN/>
              <w:bidi w:val="0"/>
              <w:adjustRightInd/>
              <w:snapToGrid/>
              <w:spacing w:line="360" w:lineRule="exact"/>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其他创新平台</w:t>
            </w:r>
            <w:r>
              <w:rPr>
                <w:rStyle w:val="24"/>
                <w:rFonts w:hint="eastAsia" w:ascii="仿宋" w:hAnsi="仿宋" w:eastAsia="仿宋" w:cs="仿宋"/>
                <w:lang w:val="en-US" w:eastAsia="zh-CN" w:bidi="ar"/>
              </w:rPr>
              <w:t xml:space="preserve">                    </w:t>
            </w:r>
          </w:p>
          <w:p>
            <w:pPr>
              <w:pStyle w:val="4"/>
              <w:keepNext w:val="0"/>
              <w:keepLines w:val="0"/>
              <w:pageBreakBefore w:val="0"/>
              <w:kinsoku/>
              <w:wordWrap/>
              <w:overflowPunct/>
              <w:topLinePunct w:val="0"/>
              <w:autoSpaceDE/>
              <w:autoSpaceDN/>
              <w:bidi w:val="0"/>
              <w:adjustRightInd/>
              <w:snapToGrid/>
              <w:spacing w:line="360" w:lineRule="exact"/>
              <w:rPr>
                <w:rStyle w:val="22"/>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rPr>
              <w:t>●简述组织提升创新能力的方法，及情况</w:t>
            </w:r>
            <w:r>
              <w:rPr>
                <w:rFonts w:hint="eastAsia" w:ascii="仿宋" w:hAnsi="仿宋" w:eastAsia="仿宋" w:cs="仿宋"/>
                <w:i w:val="0"/>
                <w:iCs w:val="0"/>
                <w:color w:val="000000"/>
                <w:kern w:val="0"/>
                <w:sz w:val="24"/>
                <w:szCs w:val="24"/>
                <w:u w:val="none"/>
                <w:lang w:val="en-US" w:eastAsia="zh-CN" w:bidi="ar"/>
              </w:rPr>
              <w:t>（请在组织简介补充）。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5" w:hRule="atLeast"/>
        </w:trPr>
        <w:tc>
          <w:tcPr>
            <w:tcW w:w="9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备注：</w:t>
            </w:r>
            <w:r>
              <w:rPr>
                <w:rFonts w:hint="eastAsia" w:ascii="仿宋" w:hAnsi="仿宋" w:eastAsia="仿宋" w:cs="仿宋"/>
                <w:sz w:val="24"/>
                <w:szCs w:val="24"/>
                <w:lang w:val="en-US" w:eastAsia="zh-CN"/>
              </w:rPr>
              <w:t>质量认证、创新平台、专利等提供证书；人才方面根据实际人数列表姓名、职务、入职时间等信息和相应的资格证书；标准化水平提供相关标准资料证明。</w:t>
            </w:r>
          </w:p>
          <w:p>
            <w:pPr>
              <w:pStyle w:val="4"/>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lang w:val="en-US" w:eastAsia="zh-CN"/>
              </w:rPr>
            </w:pPr>
          </w:p>
        </w:tc>
      </w:tr>
    </w:tbl>
    <w:tbl>
      <w:tblPr>
        <w:tblStyle w:val="10"/>
        <w:tblpPr w:leftFromText="180" w:rightFromText="180" w:vertAnchor="text" w:horzAnchor="page" w:tblpX="1412" w:tblpY="272"/>
        <w:tblOverlap w:val="never"/>
        <w:tblW w:w="9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1206"/>
        <w:gridCol w:w="2507"/>
        <w:gridCol w:w="5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7"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指标类别</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指标表述</w:t>
            </w:r>
          </w:p>
        </w:tc>
        <w:tc>
          <w:tcPr>
            <w:tcW w:w="5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atLeast"/>
        </w:trPr>
        <w:tc>
          <w:tcPr>
            <w:tcW w:w="9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黑体" w:hAnsi="黑体" w:eastAsia="黑体" w:cs="黑体"/>
                <w:b w:val="0"/>
                <w:bCs w:val="0"/>
                <w:i w:val="0"/>
                <w:iCs w:val="0"/>
                <w:color w:val="000000"/>
                <w:kern w:val="0"/>
                <w:sz w:val="24"/>
                <w:szCs w:val="24"/>
                <w:u w:val="none"/>
                <w:lang w:val="en-US" w:eastAsia="zh-CN" w:bidi="ar"/>
              </w:rPr>
              <w:t>组织品牌影响（六）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trPr>
        <w:tc>
          <w:tcPr>
            <w:tcW w:w="6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0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品牌定位</w:t>
            </w:r>
          </w:p>
        </w:tc>
        <w:tc>
          <w:tcPr>
            <w:tcW w:w="25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组织品牌的内涵特点</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●高度凝练组织品牌内涵：</w:t>
            </w:r>
          </w:p>
          <w:p>
            <w:pPr>
              <w:pStyle w:val="4"/>
              <w:rPr>
                <w:rStyle w:val="22"/>
                <w:rFonts w:hint="eastAsia" w:ascii="仿宋" w:hAnsi="仿宋" w:eastAsia="仿宋" w:cs="仿宋"/>
                <w:sz w:val="24"/>
                <w:szCs w:val="24"/>
                <w:lang w:val="en-US" w:eastAsia="zh-CN" w:bidi="ar"/>
              </w:rPr>
            </w:pPr>
          </w:p>
          <w:p>
            <w:pPr>
              <w:pStyle w:val="4"/>
              <w:rPr>
                <w:rStyle w:val="22"/>
                <w:rFonts w:hint="eastAsia" w:ascii="仿宋" w:hAnsi="仿宋" w:eastAsia="仿宋" w:cs="仿宋"/>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3" w:hRule="atLeast"/>
        </w:trPr>
        <w:tc>
          <w:tcPr>
            <w:tcW w:w="607"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206"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品牌保护</w:t>
            </w:r>
          </w:p>
        </w:tc>
        <w:tc>
          <w:tcPr>
            <w:tcW w:w="25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组织注册商标情况</w:t>
            </w:r>
          </w:p>
        </w:tc>
        <w:tc>
          <w:tcPr>
            <w:tcW w:w="5360"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注册商标数量：</w:t>
            </w:r>
            <w:r>
              <w:rPr>
                <w:rStyle w:val="24"/>
                <w:rFonts w:hint="eastAsia" w:ascii="仿宋" w:hAnsi="仿宋" w:eastAsia="仿宋" w:cs="仿宋"/>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3" w:hRule="atLeast"/>
        </w:trPr>
        <w:tc>
          <w:tcPr>
            <w:tcW w:w="60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6"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50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申报产品的注册商标</w:t>
            </w:r>
          </w:p>
        </w:tc>
        <w:tc>
          <w:tcPr>
            <w:tcW w:w="536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 xml:space="preserve">■广东省重点商标保护名录 </w:t>
            </w:r>
            <w:r>
              <w:rPr>
                <w:rStyle w:val="21"/>
                <w:rFonts w:hint="eastAsia" w:ascii="仿宋" w:hAnsi="仿宋" w:eastAsia="仿宋" w:cs="仿宋"/>
                <w:sz w:val="24"/>
                <w:szCs w:val="24"/>
                <w:lang w:val="en-US" w:eastAsia="zh-CN" w:bidi="ar"/>
              </w:rPr>
              <w:sym w:font="Wingdings" w:char="00A8"/>
            </w:r>
          </w:p>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注册时间：</w:t>
            </w:r>
            <w:r>
              <w:rPr>
                <w:rStyle w:val="24"/>
                <w:rFonts w:hint="eastAsia" w:ascii="仿宋" w:hAnsi="仿宋" w:eastAsia="仿宋" w:cs="仿宋"/>
                <w:lang w:val="en-US" w:eastAsia="zh-CN" w:bidi="ar"/>
              </w:rPr>
              <w:t xml:space="preserve">       </w:t>
            </w:r>
            <w:r>
              <w:rPr>
                <w:rStyle w:val="22"/>
                <w:rFonts w:hint="eastAsia" w:ascii="仿宋" w:hAnsi="仿宋" w:eastAsia="仿宋" w:cs="仿宋"/>
                <w:sz w:val="24"/>
                <w:szCs w:val="24"/>
                <w:lang w:val="en-US" w:eastAsia="zh-CN" w:bidi="ar"/>
              </w:rPr>
              <w:t>已达</w:t>
            </w:r>
            <w:r>
              <w:rPr>
                <w:rStyle w:val="24"/>
                <w:rFonts w:hint="eastAsia" w:ascii="仿宋" w:hAnsi="仿宋" w:eastAsia="仿宋" w:cs="仿宋"/>
                <w:lang w:val="en-US" w:eastAsia="zh-CN" w:bidi="ar"/>
              </w:rPr>
              <w:t xml:space="preserve">       </w:t>
            </w:r>
            <w:r>
              <w:rPr>
                <w:rStyle w:val="22"/>
                <w:rFonts w:hint="eastAsia" w:ascii="仿宋" w:hAnsi="仿宋" w:eastAsia="仿宋" w:cs="仿宋"/>
                <w:sz w:val="24"/>
                <w:szCs w:val="24"/>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2" w:hRule="atLeast"/>
        </w:trPr>
        <w:tc>
          <w:tcPr>
            <w:tcW w:w="60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6"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50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品牌是否在境外注册</w:t>
            </w:r>
          </w:p>
        </w:tc>
        <w:tc>
          <w:tcPr>
            <w:tcW w:w="5360"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是</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否</w:t>
            </w:r>
          </w:p>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●请具体说明注册地和时间：</w:t>
            </w:r>
          </w:p>
          <w:p>
            <w:pPr>
              <w:pStyle w:val="4"/>
              <w:rPr>
                <w:rStyle w:val="22"/>
                <w:rFonts w:hint="eastAsia" w:ascii="仿宋" w:hAnsi="仿宋" w:eastAsia="仿宋" w:cs="仿宋"/>
                <w:sz w:val="24"/>
                <w:szCs w:val="24"/>
                <w:lang w:val="en-US" w:eastAsia="zh-CN" w:bidi="ar"/>
              </w:rPr>
            </w:pPr>
            <w:r>
              <w:rPr>
                <w:rStyle w:val="24"/>
                <w:rFonts w:hint="eastAsia" w:ascii="仿宋" w:hAnsi="仿宋" w:eastAsia="仿宋" w:cs="仿宋"/>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4"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品牌推广</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组织产品的推广情况</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广告投放、新闻报道、信息传播等活动  </w:t>
            </w:r>
            <w:r>
              <w:rPr>
                <w:rStyle w:val="21"/>
                <w:rFonts w:hint="eastAsia" w:ascii="仿宋" w:hAnsi="仿宋" w:eastAsia="仿宋" w:cs="仿宋"/>
                <w:sz w:val="24"/>
                <w:szCs w:val="24"/>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传统媒体（电视、广播、报纸、杂志等）</w:t>
            </w:r>
            <w:r>
              <w:rPr>
                <w:rStyle w:val="21"/>
                <w:rFonts w:hint="eastAsia" w:ascii="仿宋" w:hAnsi="仿宋" w:eastAsia="仿宋" w:cs="仿宋"/>
                <w:sz w:val="24"/>
                <w:szCs w:val="24"/>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户外媒体（路牌、海报等）</w:t>
            </w:r>
            <w:r>
              <w:rPr>
                <w:rStyle w:val="21"/>
                <w:rFonts w:hint="eastAsia" w:ascii="仿宋" w:hAnsi="仿宋" w:eastAsia="仿宋" w:cs="仿宋"/>
                <w:sz w:val="24"/>
                <w:szCs w:val="24"/>
                <w:lang w:val="en-US" w:eastAsia="zh-CN" w:bidi="ar"/>
              </w:rPr>
              <w:sym w:font="Wingdings" w:char="00A8"/>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网络媒体宣传推广及其他新兴媒体形式</w:t>
            </w:r>
            <w:r>
              <w:rPr>
                <w:rStyle w:val="21"/>
                <w:rFonts w:hint="eastAsia" w:ascii="仿宋" w:hAnsi="仿宋" w:eastAsia="仿宋" w:cs="仿宋"/>
                <w:sz w:val="24"/>
                <w:szCs w:val="24"/>
                <w:lang w:val="en-US" w:eastAsia="zh-CN" w:bidi="ar"/>
              </w:rPr>
              <w:sym w:font="Wingdings" w:char="00A8"/>
            </w:r>
          </w:p>
          <w:p>
            <w:pPr>
              <w:pStyle w:val="2"/>
              <w:keepNext w:val="0"/>
              <w:keepLines w:val="0"/>
              <w:pageBreakBefore w:val="0"/>
              <w:kinsoku/>
              <w:wordWrap/>
              <w:overflowPunct/>
              <w:topLinePunct w:val="0"/>
              <w:autoSpaceDE/>
              <w:autoSpaceDN/>
              <w:bidi w:val="0"/>
              <w:adjustRightInd/>
              <w:snapToGrid/>
              <w:spacing w:line="360" w:lineRule="exac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其他推广方式：</w:t>
            </w:r>
            <w:r>
              <w:rPr>
                <w:rStyle w:val="24"/>
                <w:rFonts w:hint="eastAsia" w:ascii="仿宋" w:hAnsi="仿宋" w:eastAsia="仿宋" w:cs="仿宋"/>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6" w:hRule="atLeast"/>
        </w:trPr>
        <w:tc>
          <w:tcPr>
            <w:tcW w:w="60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20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品牌认可</w:t>
            </w: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组织主营业务近3年内市场规模/份额变化情况</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□增加  □稳定  □减少</w:t>
            </w:r>
          </w:p>
          <w:p>
            <w:pPr>
              <w:pStyle w:val="4"/>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市场份额变动具体情况：</w:t>
            </w:r>
          </w:p>
          <w:p>
            <w:pPr>
              <w:pStyle w:val="4"/>
              <w:rPr>
                <w:rStyle w:val="24"/>
                <w:rFonts w:hint="eastAsia" w:ascii="仿宋" w:hAnsi="仿宋" w:eastAsia="仿宋" w:cs="仿宋"/>
                <w:lang w:val="en-US" w:eastAsia="zh-CN" w:bidi="ar"/>
              </w:rPr>
            </w:pPr>
            <w:r>
              <w:rPr>
                <w:rStyle w:val="24"/>
                <w:rFonts w:hint="eastAsia" w:ascii="仿宋" w:hAnsi="仿宋" w:eastAsia="仿宋" w:cs="仿宋"/>
                <w:lang w:val="en-US" w:eastAsia="zh-CN" w:bidi="ar"/>
              </w:rPr>
              <w:t xml:space="preserve">                    </w:t>
            </w:r>
          </w:p>
          <w:p>
            <w:pPr>
              <w:pStyle w:val="4"/>
              <w:rPr>
                <w:rStyle w:val="24"/>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4" w:hRule="atLeast"/>
        </w:trPr>
        <w:tc>
          <w:tcPr>
            <w:tcW w:w="60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品牌影响力</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组织在</w:t>
            </w:r>
            <w:r>
              <w:rPr>
                <w:rFonts w:hint="eastAsia" w:ascii="仿宋" w:hAnsi="仿宋" w:eastAsia="仿宋" w:cs="仿宋"/>
                <w:i w:val="0"/>
                <w:iCs w:val="0"/>
                <w:color w:val="000000"/>
                <w:kern w:val="0"/>
                <w:sz w:val="24"/>
                <w:szCs w:val="24"/>
                <w:u w:val="single"/>
                <w:lang w:val="en-US" w:eastAsia="zh-CN" w:bidi="ar"/>
              </w:rPr>
              <w:sym w:font="Wingdings" w:char="00A8"/>
            </w:r>
            <w:r>
              <w:rPr>
                <w:rFonts w:hint="eastAsia" w:ascii="仿宋" w:hAnsi="仿宋" w:eastAsia="仿宋" w:cs="仿宋"/>
                <w:i w:val="0"/>
                <w:iCs w:val="0"/>
                <w:color w:val="000000"/>
                <w:kern w:val="0"/>
                <w:sz w:val="24"/>
                <w:szCs w:val="24"/>
                <w:u w:val="single"/>
                <w:lang w:val="en-US" w:eastAsia="zh-CN" w:bidi="ar"/>
              </w:rPr>
              <w:t>国际</w:t>
            </w:r>
            <w:r>
              <w:rPr>
                <w:rFonts w:hint="eastAsia" w:ascii="仿宋" w:hAnsi="仿宋" w:eastAsia="仿宋" w:cs="仿宋"/>
                <w:i w:val="0"/>
                <w:iCs w:val="0"/>
                <w:color w:val="000000"/>
                <w:kern w:val="0"/>
                <w:sz w:val="24"/>
                <w:szCs w:val="24"/>
                <w:u w:val="single"/>
                <w:lang w:val="en-US" w:eastAsia="zh-CN" w:bidi="ar"/>
              </w:rPr>
              <w:sym w:font="Wingdings" w:char="00A8"/>
            </w:r>
            <w:r>
              <w:rPr>
                <w:rFonts w:hint="eastAsia" w:ascii="仿宋" w:hAnsi="仿宋" w:eastAsia="仿宋" w:cs="仿宋"/>
                <w:i w:val="0"/>
                <w:iCs w:val="0"/>
                <w:color w:val="000000"/>
                <w:kern w:val="0"/>
                <w:sz w:val="24"/>
                <w:szCs w:val="24"/>
                <w:u w:val="single"/>
                <w:lang w:val="en-US" w:eastAsia="zh-CN" w:bidi="ar"/>
              </w:rPr>
              <w:t>全国</w:t>
            </w:r>
            <w:r>
              <w:rPr>
                <w:rFonts w:hint="eastAsia" w:ascii="仿宋" w:hAnsi="仿宋" w:eastAsia="仿宋" w:cs="仿宋"/>
                <w:i w:val="0"/>
                <w:iCs w:val="0"/>
                <w:color w:val="000000"/>
                <w:kern w:val="0"/>
                <w:sz w:val="24"/>
                <w:szCs w:val="24"/>
                <w:u w:val="single"/>
                <w:lang w:val="en-US" w:eastAsia="zh-CN" w:bidi="ar"/>
              </w:rPr>
              <w:sym w:font="Wingdings" w:char="00A8"/>
            </w:r>
            <w:r>
              <w:rPr>
                <w:rFonts w:hint="eastAsia" w:ascii="仿宋" w:hAnsi="仿宋" w:eastAsia="仿宋" w:cs="仿宋"/>
                <w:i w:val="0"/>
                <w:iCs w:val="0"/>
                <w:color w:val="000000"/>
                <w:kern w:val="0"/>
                <w:sz w:val="24"/>
                <w:szCs w:val="24"/>
                <w:u w:val="single"/>
                <w:lang w:val="en-US" w:eastAsia="zh-CN" w:bidi="ar"/>
              </w:rPr>
              <w:t>全省</w:t>
            </w:r>
            <w:r>
              <w:rPr>
                <w:rFonts w:hint="eastAsia" w:ascii="仿宋" w:hAnsi="仿宋" w:eastAsia="仿宋" w:cs="仿宋"/>
                <w:i w:val="0"/>
                <w:iCs w:val="0"/>
                <w:color w:val="000000"/>
                <w:kern w:val="0"/>
                <w:sz w:val="24"/>
                <w:szCs w:val="24"/>
                <w:u w:val="single"/>
                <w:lang w:val="en-US" w:eastAsia="zh-CN" w:bidi="ar"/>
              </w:rPr>
              <w:sym w:font="Wingdings" w:char="00A8"/>
            </w:r>
            <w:r>
              <w:rPr>
                <w:rFonts w:hint="eastAsia" w:ascii="仿宋" w:hAnsi="仿宋" w:eastAsia="仿宋" w:cs="仿宋"/>
                <w:i w:val="0"/>
                <w:iCs w:val="0"/>
                <w:color w:val="000000"/>
                <w:kern w:val="0"/>
                <w:sz w:val="24"/>
                <w:szCs w:val="24"/>
                <w:u w:val="single"/>
                <w:lang w:val="en-US" w:eastAsia="zh-CN" w:bidi="ar"/>
              </w:rPr>
              <w:t>全市</w:t>
            </w:r>
            <w:r>
              <w:rPr>
                <w:rFonts w:hint="eastAsia" w:ascii="仿宋" w:hAnsi="仿宋" w:eastAsia="仿宋" w:cs="仿宋"/>
                <w:i w:val="0"/>
                <w:iCs w:val="0"/>
                <w:color w:val="000000"/>
                <w:kern w:val="0"/>
                <w:sz w:val="24"/>
                <w:szCs w:val="24"/>
                <w:u w:val="single"/>
                <w:lang w:val="en-US" w:eastAsia="zh-CN" w:bidi="ar"/>
              </w:rPr>
              <w:sym w:font="Wingdings" w:char="00A8"/>
            </w:r>
            <w:r>
              <w:rPr>
                <w:rFonts w:hint="eastAsia" w:ascii="仿宋" w:hAnsi="仿宋" w:eastAsia="仿宋" w:cs="仿宋"/>
                <w:i w:val="0"/>
                <w:iCs w:val="0"/>
                <w:color w:val="000000"/>
                <w:kern w:val="0"/>
                <w:sz w:val="24"/>
                <w:szCs w:val="24"/>
                <w:u w:val="single"/>
                <w:lang w:val="en-US" w:eastAsia="zh-CN" w:bidi="ar"/>
              </w:rPr>
              <w:t>潮南</w:t>
            </w:r>
            <w:r>
              <w:rPr>
                <w:rFonts w:hint="eastAsia" w:ascii="仿宋" w:hAnsi="仿宋" w:eastAsia="仿宋" w:cs="仿宋"/>
                <w:i w:val="0"/>
                <w:iCs w:val="0"/>
                <w:color w:val="000000"/>
                <w:kern w:val="0"/>
                <w:sz w:val="24"/>
                <w:szCs w:val="24"/>
                <w:u w:val="none"/>
                <w:lang w:val="en-US" w:eastAsia="zh-CN" w:bidi="ar"/>
              </w:rPr>
              <w:t xml:space="preserve"> 区域范围享有一定的影响力。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6" w:hRule="atLeast"/>
        </w:trPr>
        <w:tc>
          <w:tcPr>
            <w:tcW w:w="60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顾客服务机制、网点及优势情况</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 w:hAnsi="仿宋" w:eastAsia="仿宋" w:cs="仿宋"/>
                <w:i w:val="0"/>
                <w:iCs w:val="0"/>
                <w:color w:val="000000"/>
                <w:kern w:val="0"/>
                <w:sz w:val="24"/>
                <w:szCs w:val="24"/>
                <w:u w:val="none"/>
                <w:lang w:val="en-US" w:eastAsia="zh-CN" w:bidi="ar"/>
              </w:rPr>
            </w:pPr>
            <w:r>
              <w:rPr>
                <w:rStyle w:val="22"/>
                <w:rFonts w:hint="eastAsia" w:ascii="仿宋" w:hAnsi="仿宋" w:eastAsia="仿宋" w:cs="仿宋"/>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简述组织顾客服务的方法，包括机制、网点及优势情况（请在组织简介补充）。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69" w:hRule="atLeast"/>
        </w:trPr>
        <w:tc>
          <w:tcPr>
            <w:tcW w:w="60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0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组织获得在品牌、质量、创新、文化等相关荣誉</w:t>
            </w:r>
            <w:r>
              <w:rPr>
                <w:rStyle w:val="22"/>
                <w:rFonts w:hint="eastAsia" w:ascii="仿宋" w:hAnsi="仿宋" w:eastAsia="仿宋" w:cs="仿宋"/>
                <w:sz w:val="24"/>
                <w:szCs w:val="24"/>
                <w:lang w:val="en-US" w:eastAsia="zh-CN" w:bidi="ar"/>
              </w:rPr>
              <w:t>或平台情况(填写区以上荣誉)</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Fonts w:hint="eastAsia" w:ascii="仿宋" w:hAnsi="仿宋" w:eastAsia="仿宋" w:cs="仿宋"/>
                <w:i w:val="0"/>
                <w:iCs w:val="0"/>
                <w:color w:val="000000"/>
                <w:kern w:val="0"/>
                <w:sz w:val="24"/>
                <w:szCs w:val="24"/>
                <w:u w:val="none"/>
                <w:lang w:val="en-US" w:eastAsia="zh-CN" w:bidi="ar"/>
              </w:rPr>
            </w:pPr>
            <w:r>
              <w:rPr>
                <w:rStyle w:val="22"/>
                <w:rFonts w:hint="eastAsia" w:ascii="仿宋" w:hAnsi="仿宋" w:eastAsia="仿宋" w:cs="仿宋"/>
                <w:sz w:val="24"/>
                <w:szCs w:val="24"/>
                <w:lang w:val="en-US" w:eastAsia="zh-CN" w:bidi="ar"/>
              </w:rPr>
              <w:t>■荣获政府质量奖荣誉：</w:t>
            </w:r>
            <w:r>
              <w:rPr>
                <w:rStyle w:val="24"/>
                <w:rFonts w:hint="eastAsia" w:ascii="仿宋" w:hAnsi="仿宋" w:eastAsia="仿宋" w:cs="仿宋"/>
                <w:lang w:val="en-US" w:eastAsia="zh-CN" w:bidi="ar"/>
              </w:rPr>
              <w:t xml:space="preserve">                 </w:t>
            </w:r>
          </w:p>
          <w:p>
            <w:pPr>
              <w:pStyle w:val="4"/>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p>
          <w:p>
            <w:pPr>
              <w:pStyle w:val="4"/>
              <w:rPr>
                <w:rStyle w:val="22"/>
                <w:rFonts w:hint="eastAsia" w:ascii="仿宋" w:hAnsi="仿宋" w:eastAsia="仿宋" w:cs="仿宋"/>
                <w:sz w:val="24"/>
                <w:szCs w:val="24"/>
                <w:lang w:val="en-US" w:eastAsia="zh-CN" w:bidi="ar"/>
              </w:rPr>
            </w:pP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 xml:space="preserve">中华老字号     </w:t>
            </w:r>
            <w:r>
              <w:rPr>
                <w:rStyle w:val="21"/>
                <w:rFonts w:hint="eastAsia" w:ascii="仿宋" w:hAnsi="仿宋" w:eastAsia="仿宋" w:cs="仿宋"/>
                <w:sz w:val="24"/>
                <w:szCs w:val="24"/>
                <w:lang w:val="en-US" w:eastAsia="zh-CN" w:bidi="ar"/>
              </w:rPr>
              <w:sym w:font="Wingdings" w:char="00A8"/>
            </w:r>
            <w:r>
              <w:rPr>
                <w:rFonts w:hint="eastAsia" w:ascii="仿宋" w:hAnsi="仿宋" w:eastAsia="仿宋" w:cs="仿宋"/>
                <w:i w:val="0"/>
                <w:iCs w:val="0"/>
                <w:color w:val="000000"/>
                <w:kern w:val="0"/>
                <w:sz w:val="24"/>
                <w:szCs w:val="24"/>
                <w:u w:val="none"/>
                <w:lang w:val="en-US" w:eastAsia="zh-CN" w:bidi="ar"/>
              </w:rPr>
              <w:t xml:space="preserve">广东老字号  </w:t>
            </w:r>
            <w:r>
              <w:rPr>
                <w:rStyle w:val="21"/>
                <w:rFonts w:hint="eastAsia" w:ascii="仿宋" w:hAnsi="仿宋" w:eastAsia="仿宋" w:cs="仿宋"/>
                <w:sz w:val="24"/>
                <w:szCs w:val="24"/>
                <w:lang w:val="en-US" w:eastAsia="zh-CN" w:bidi="ar"/>
              </w:rPr>
              <w:sym w:font="Wingdings" w:char="00A8"/>
            </w:r>
            <w:r>
              <w:rPr>
                <w:rStyle w:val="21"/>
                <w:rFonts w:hint="eastAsia" w:ascii="仿宋" w:hAnsi="仿宋" w:eastAsia="仿宋" w:cs="仿宋"/>
                <w:sz w:val="24"/>
                <w:szCs w:val="24"/>
                <w:lang w:val="en-US" w:eastAsia="zh-CN" w:bidi="ar"/>
              </w:rPr>
              <w:t>汕头</w:t>
            </w:r>
            <w:r>
              <w:rPr>
                <w:rFonts w:hint="eastAsia" w:ascii="仿宋" w:hAnsi="仿宋" w:eastAsia="仿宋" w:cs="仿宋"/>
                <w:i w:val="0"/>
                <w:iCs w:val="0"/>
                <w:color w:val="000000"/>
                <w:kern w:val="0"/>
                <w:sz w:val="24"/>
                <w:szCs w:val="24"/>
                <w:u w:val="none"/>
                <w:lang w:val="en-US" w:eastAsia="zh-CN" w:bidi="ar"/>
              </w:rPr>
              <w:t xml:space="preserve">老字号                </w:t>
            </w:r>
          </w:p>
          <w:p>
            <w:pPr>
              <w:pStyle w:val="4"/>
              <w:rPr>
                <w:rStyle w:val="22"/>
                <w:rFonts w:hint="eastAsia" w:ascii="仿宋" w:hAnsi="仿宋" w:eastAsia="仿宋" w:cs="仿宋"/>
                <w:sz w:val="24"/>
                <w:szCs w:val="24"/>
                <w:lang w:val="en-US" w:eastAsia="zh-CN" w:bidi="ar"/>
              </w:rPr>
            </w:pP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 xml:space="preserve">广东省重点商标保护名录  </w:t>
            </w:r>
          </w:p>
          <w:p>
            <w:pPr>
              <w:pStyle w:val="4"/>
              <w:rPr>
                <w:rStyle w:val="22"/>
                <w:rFonts w:hint="eastAsia" w:ascii="仿宋" w:hAnsi="仿宋" w:eastAsia="仿宋" w:cs="仿宋"/>
                <w:sz w:val="24"/>
                <w:szCs w:val="24"/>
                <w:lang w:val="en-US" w:eastAsia="zh-CN" w:bidi="ar"/>
              </w:rPr>
            </w:pP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非物质文化传承遗产证书</w:t>
            </w:r>
          </w:p>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其他荣誉或平台：</w:t>
            </w:r>
            <w:r>
              <w:rPr>
                <w:rStyle w:val="24"/>
                <w:rFonts w:hint="eastAsia" w:ascii="仿宋" w:hAnsi="仿宋" w:eastAsia="仿宋" w:cs="仿宋"/>
                <w:lang w:val="en-US" w:eastAsia="zh-CN" w:bidi="ar"/>
              </w:rPr>
              <w:t xml:space="preserve">                    </w:t>
            </w:r>
          </w:p>
        </w:tc>
      </w:tr>
    </w:tbl>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备注：注册商标、组织荣誉等提供相关证书；品牌推广等提供相关证明或说明。</w:t>
      </w:r>
    </w:p>
    <w:p>
      <w:pPr>
        <w:pStyle w:val="2"/>
        <w:rPr>
          <w:rFonts w:hint="eastAsia"/>
          <w:lang w:val="en-US" w:eastAsia="zh-CN"/>
        </w:rPr>
      </w:pPr>
    </w:p>
    <w:p>
      <w:pPr>
        <w:widowControl/>
        <w:jc w:val="center"/>
        <w:rPr>
          <w:rFonts w:hint="eastAsia" w:ascii="仿宋" w:hAnsi="仿宋" w:eastAsia="仿宋" w:cs="宋体"/>
          <w:color w:val="000000"/>
          <w:kern w:val="0"/>
          <w:sz w:val="24"/>
          <w:lang w:val="en-US" w:eastAsia="zh-CN"/>
        </w:rPr>
      </w:pPr>
    </w:p>
    <w:p>
      <w:pPr>
        <w:widowControl/>
        <w:jc w:val="both"/>
      </w:pPr>
      <w:r>
        <w:rPr>
          <w:rFonts w:ascii="黑体" w:eastAsia="黑体"/>
          <w:sz w:val="32"/>
          <w:szCs w:val="32"/>
        </w:rPr>
        <w:br w:type="page"/>
      </w:r>
    </w:p>
    <w:tbl>
      <w:tblPr>
        <w:tblStyle w:val="10"/>
        <w:tblW w:w="9139" w:type="dxa"/>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1230"/>
        <w:gridCol w:w="2475"/>
        <w:gridCol w:w="1170"/>
        <w:gridCol w:w="1032"/>
        <w:gridCol w:w="1224"/>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指标类别</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指标表述</w:t>
            </w:r>
          </w:p>
        </w:tc>
        <w:tc>
          <w:tcPr>
            <w:tcW w:w="47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913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黑体" w:hAnsi="黑体" w:eastAsia="黑体" w:cs="黑体"/>
                <w:b w:val="0"/>
                <w:bCs w:val="0"/>
                <w:i w:val="0"/>
                <w:iCs w:val="0"/>
                <w:color w:val="000000"/>
                <w:kern w:val="0"/>
                <w:sz w:val="24"/>
                <w:szCs w:val="24"/>
                <w:u w:val="none"/>
                <w:lang w:val="en-US" w:eastAsia="zh-CN" w:bidi="ar"/>
              </w:rPr>
              <w:t>组织效益.社会责任（七）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4" w:hRule="atLeast"/>
        </w:trPr>
        <w:tc>
          <w:tcPr>
            <w:tcW w:w="4411" w:type="dxa"/>
            <w:gridSpan w:val="3"/>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ind w:firstLine="480" w:firstLineChars="200"/>
              <w:jc w:val="left"/>
              <w:textAlignment w:val="center"/>
              <w:rPr>
                <w:rFonts w:hint="eastAsia" w:ascii="仿宋" w:hAnsi="仿宋" w:eastAsia="仿宋" w:cs="仿宋"/>
                <w:i w:val="0"/>
                <w:iCs w:val="0"/>
                <w:color w:val="000000"/>
                <w:kern w:val="0"/>
                <w:sz w:val="24"/>
                <w:szCs w:val="24"/>
                <w:u w:val="none"/>
                <w:lang w:val="en-US" w:eastAsia="zh-CN" w:bidi="ar"/>
              </w:rPr>
            </w:pP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2020年</w:t>
            </w:r>
          </w:p>
        </w:tc>
        <w:tc>
          <w:tcPr>
            <w:tcW w:w="103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2021年</w:t>
            </w:r>
          </w:p>
        </w:tc>
        <w:tc>
          <w:tcPr>
            <w:tcW w:w="1224"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2022年</w:t>
            </w: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平均年度升幅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3" w:hRule="atLeast"/>
        </w:trPr>
        <w:tc>
          <w:tcPr>
            <w:tcW w:w="70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3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组织效益</w:t>
            </w:r>
          </w:p>
        </w:tc>
        <w:tc>
          <w:tcPr>
            <w:tcW w:w="24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主营业务收入（万元）</w:t>
            </w: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03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224"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7" w:hRule="atLeast"/>
        </w:trPr>
        <w:tc>
          <w:tcPr>
            <w:tcW w:w="70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3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4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利润总额（万元）</w:t>
            </w: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03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224"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2" w:hRule="atLeast"/>
        </w:trPr>
        <w:tc>
          <w:tcPr>
            <w:tcW w:w="70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3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销售额（万元）</w:t>
            </w: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03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224"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9" w:hRule="atLeast"/>
        </w:trPr>
        <w:tc>
          <w:tcPr>
            <w:tcW w:w="70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3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4"/>
                <w:sz w:val="24"/>
                <w:szCs w:val="24"/>
              </w:rPr>
              <w:t>资产负债率</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lang w:eastAsia="zh-CN"/>
              </w:rPr>
              <w:t>）</w:t>
            </w: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03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224"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1" w:hRule="atLeast"/>
        </w:trPr>
        <w:tc>
          <w:tcPr>
            <w:tcW w:w="70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3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4"/>
                <w:sz w:val="24"/>
                <w:szCs w:val="24"/>
              </w:rPr>
              <w:t>全员劳动生产率</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color w:val="000000"/>
                <w:sz w:val="24"/>
                <w:szCs w:val="24"/>
              </w:rPr>
              <w:t>万元/人</w:t>
            </w:r>
            <w:r>
              <w:rPr>
                <w:rFonts w:hint="eastAsia" w:ascii="仿宋" w:hAnsi="仿宋" w:eastAsia="仿宋" w:cs="仿宋"/>
                <w:i w:val="0"/>
                <w:iCs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03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224"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3" w:hRule="atLeast"/>
        </w:trPr>
        <w:tc>
          <w:tcPr>
            <w:tcW w:w="70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3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纳税总额（万元）</w:t>
            </w: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03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224"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c>
          <w:tcPr>
            <w:tcW w:w="130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员工关怀</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员工关怀的举措及实施情况</w:t>
            </w:r>
          </w:p>
        </w:tc>
        <w:tc>
          <w:tcPr>
            <w:tcW w:w="4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 xml:space="preserve">■取得职业健康安全体系认证 </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是</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否</w:t>
            </w:r>
          </w:p>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●简述员工关怀的举措及实施情况</w:t>
            </w:r>
            <w:r>
              <w:rPr>
                <w:rFonts w:hint="eastAsia" w:ascii="仿宋" w:hAnsi="仿宋" w:eastAsia="仿宋" w:cs="仿宋"/>
                <w:i w:val="0"/>
                <w:iCs w:val="0"/>
                <w:color w:val="000000"/>
                <w:kern w:val="0"/>
                <w:sz w:val="24"/>
                <w:szCs w:val="24"/>
                <w:u w:val="none"/>
                <w:lang w:val="en-US" w:eastAsia="zh-CN" w:bidi="ar"/>
              </w:rPr>
              <w:t>（请在组织简介补充）。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02" w:hRule="atLeast"/>
        </w:trPr>
        <w:tc>
          <w:tcPr>
            <w:tcW w:w="706" w:type="dxa"/>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230" w:type="dxa"/>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绿色成效</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组织环境保护的举措及实施成效</w:t>
            </w:r>
          </w:p>
        </w:tc>
        <w:tc>
          <w:tcPr>
            <w:tcW w:w="4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■通过清洁生产审核</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是</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否</w:t>
            </w:r>
          </w:p>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■取得环境体系认证</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是</w:t>
            </w:r>
            <w:r>
              <w:rPr>
                <w:rStyle w:val="23"/>
                <w:rFonts w:hint="eastAsia" w:ascii="仿宋" w:hAnsi="仿宋" w:eastAsia="仿宋" w:cs="仿宋"/>
                <w:sz w:val="24"/>
                <w:szCs w:val="24"/>
                <w:lang w:val="en-US" w:eastAsia="zh-CN" w:bidi="ar"/>
              </w:rPr>
              <w:t xml:space="preserve">  </w:t>
            </w:r>
            <w:r>
              <w:rPr>
                <w:rStyle w:val="21"/>
                <w:rFonts w:hint="eastAsia" w:ascii="仿宋" w:hAnsi="仿宋" w:eastAsia="仿宋" w:cs="仿宋"/>
                <w:sz w:val="24"/>
                <w:szCs w:val="24"/>
                <w:lang w:val="en-US" w:eastAsia="zh-CN" w:bidi="ar"/>
              </w:rPr>
              <w:sym w:font="Wingdings" w:char="00A8"/>
            </w:r>
            <w:r>
              <w:rPr>
                <w:rStyle w:val="22"/>
                <w:rFonts w:hint="eastAsia" w:ascii="仿宋" w:hAnsi="仿宋" w:eastAsia="仿宋" w:cs="仿宋"/>
                <w:sz w:val="24"/>
                <w:szCs w:val="24"/>
                <w:lang w:val="en-US" w:eastAsia="zh-CN" w:bidi="ar"/>
              </w:rPr>
              <w:t>否</w:t>
            </w:r>
          </w:p>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●其他节能减排和环境保护的举措：</w:t>
            </w:r>
          </w:p>
          <w:p>
            <w:pPr>
              <w:pStyle w:val="4"/>
              <w:rPr>
                <w:rStyle w:val="24"/>
                <w:rFonts w:hint="eastAsia" w:ascii="仿宋" w:hAnsi="仿宋" w:eastAsia="仿宋" w:cs="仿宋"/>
                <w:lang w:val="en-US" w:eastAsia="zh-CN" w:bidi="ar"/>
              </w:rPr>
            </w:pPr>
            <w:r>
              <w:rPr>
                <w:rStyle w:val="24"/>
                <w:rFonts w:hint="eastAsia" w:ascii="仿宋" w:hAnsi="仿宋" w:eastAsia="仿宋" w:cs="仿宋"/>
                <w:lang w:val="en-US" w:eastAsia="zh-CN" w:bidi="ar"/>
              </w:rPr>
              <w:t xml:space="preserve">                                  </w:t>
            </w:r>
          </w:p>
          <w:p>
            <w:pPr>
              <w:pStyle w:val="4"/>
              <w:rPr>
                <w:rStyle w:val="24"/>
                <w:rFonts w:hint="eastAsia" w:ascii="仿宋" w:hAnsi="仿宋" w:eastAsia="仿宋" w:cs="仿宋"/>
                <w:lang w:val="en-US" w:eastAsia="zh-CN" w:bidi="ar"/>
              </w:rPr>
            </w:pPr>
            <w:r>
              <w:rPr>
                <w:rStyle w:val="24"/>
                <w:rFonts w:hint="eastAsia" w:ascii="仿宋" w:hAnsi="仿宋" w:eastAsia="仿宋" w:cs="仿宋"/>
                <w:lang w:val="en-US" w:eastAsia="zh-CN" w:bidi="ar"/>
              </w:rPr>
              <w:t xml:space="preserve">                                  </w:t>
            </w:r>
          </w:p>
          <w:p>
            <w:pPr>
              <w:pStyle w:val="4"/>
              <w:rPr>
                <w:rStyle w:val="22"/>
                <w:rFonts w:hint="eastAsia" w:ascii="仿宋" w:hAnsi="仿宋" w:eastAsia="仿宋" w:cs="仿宋"/>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06" w:type="dxa"/>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2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行业责任</w:t>
            </w:r>
          </w:p>
        </w:tc>
        <w:tc>
          <w:tcPr>
            <w:tcW w:w="24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lang w:val="en-US" w:eastAsia="zh-CN"/>
              </w:rPr>
            </w:pPr>
            <w:r>
              <w:rPr>
                <w:rFonts w:hint="eastAsia" w:ascii="仿宋" w:hAnsi="仿宋" w:eastAsia="仿宋" w:cs="仿宋"/>
                <w:i w:val="0"/>
                <w:iCs w:val="0"/>
                <w:color w:val="000000" w:themeColor="text1"/>
                <w:sz w:val="24"/>
                <w:szCs w:val="24"/>
                <w:u w:val="none"/>
                <w:lang w:val="en-US" w:eastAsia="zh-CN"/>
              </w:rPr>
              <w:t>保护非物质文化遗产或传统餐饮食品制作工艺的举措及成效</w:t>
            </w:r>
          </w:p>
        </w:tc>
        <w:tc>
          <w:tcPr>
            <w:tcW w:w="4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Style w:val="21"/>
                <w:rFonts w:hint="eastAsia" w:ascii="仿宋" w:hAnsi="仿宋" w:eastAsia="仿宋" w:cs="仿宋"/>
                <w:color w:val="000000" w:themeColor="text1"/>
                <w:sz w:val="24"/>
                <w:szCs w:val="24"/>
                <w:lang w:val="en-US" w:eastAsia="zh-CN" w:bidi="ar"/>
              </w:rPr>
            </w:pPr>
            <w:r>
              <w:rPr>
                <w:rStyle w:val="21"/>
                <w:rFonts w:hint="eastAsia" w:ascii="仿宋" w:hAnsi="仿宋" w:eastAsia="仿宋" w:cs="仿宋"/>
                <w:color w:val="000000" w:themeColor="text1"/>
                <w:sz w:val="24"/>
                <w:szCs w:val="24"/>
                <w:lang w:val="en-US" w:eastAsia="zh-CN" w:bidi="ar"/>
              </w:rPr>
              <w:sym w:font="Wingdings" w:char="00A8"/>
            </w:r>
            <w:r>
              <w:rPr>
                <w:rStyle w:val="21"/>
                <w:rFonts w:hint="eastAsia" w:ascii="仿宋" w:hAnsi="仿宋" w:eastAsia="仿宋" w:cs="仿宋"/>
                <w:color w:val="000000" w:themeColor="text1"/>
                <w:sz w:val="24"/>
                <w:szCs w:val="24"/>
                <w:lang w:val="en-US" w:eastAsia="zh-CN" w:bidi="ar"/>
              </w:rPr>
              <w:t>有</w:t>
            </w:r>
            <w:r>
              <w:rPr>
                <w:rStyle w:val="23"/>
                <w:rFonts w:hint="eastAsia" w:ascii="仿宋" w:hAnsi="仿宋" w:eastAsia="仿宋" w:cs="仿宋"/>
                <w:color w:val="000000" w:themeColor="text1"/>
                <w:sz w:val="24"/>
                <w:szCs w:val="24"/>
                <w:lang w:val="en-US" w:eastAsia="zh-CN" w:bidi="ar"/>
              </w:rPr>
              <w:t xml:space="preserve">  </w:t>
            </w:r>
            <w:r>
              <w:rPr>
                <w:rStyle w:val="21"/>
                <w:rFonts w:hint="eastAsia" w:ascii="仿宋" w:hAnsi="仿宋" w:eastAsia="仿宋" w:cs="仿宋"/>
                <w:color w:val="000000" w:themeColor="text1"/>
                <w:sz w:val="24"/>
                <w:szCs w:val="24"/>
                <w:lang w:val="en-US" w:eastAsia="zh-CN" w:bidi="ar"/>
              </w:rPr>
              <w:sym w:font="Wingdings" w:char="00A8"/>
            </w:r>
            <w:r>
              <w:rPr>
                <w:rStyle w:val="21"/>
                <w:rFonts w:hint="eastAsia" w:ascii="仿宋" w:hAnsi="仿宋" w:eastAsia="仿宋" w:cs="仿宋"/>
                <w:color w:val="000000" w:themeColor="text1"/>
                <w:sz w:val="24"/>
                <w:szCs w:val="24"/>
                <w:lang w:val="en-US" w:eastAsia="zh-CN" w:bidi="ar"/>
              </w:rPr>
              <w:t>无</w:t>
            </w:r>
          </w:p>
          <w:p>
            <w:pPr>
              <w:pStyle w:val="4"/>
              <w:rPr>
                <w:rFonts w:hint="eastAsia" w:ascii="仿宋" w:hAnsi="仿宋" w:eastAsia="仿宋" w:cs="仿宋"/>
                <w:i w:val="0"/>
                <w:iCs w:val="0"/>
                <w:color w:val="000000" w:themeColor="text1"/>
                <w:sz w:val="24"/>
                <w:szCs w:val="24"/>
                <w:u w:val="none"/>
                <w:lang w:val="en-US" w:eastAsia="zh-CN"/>
              </w:rPr>
            </w:pPr>
            <w:r>
              <w:rPr>
                <w:rStyle w:val="22"/>
                <w:rFonts w:hint="eastAsia" w:ascii="仿宋" w:hAnsi="仿宋" w:eastAsia="仿宋" w:cs="仿宋"/>
                <w:color w:val="000000" w:themeColor="text1"/>
                <w:sz w:val="24"/>
                <w:szCs w:val="24"/>
                <w:lang w:val="en-US" w:eastAsia="zh-CN" w:bidi="ar"/>
              </w:rPr>
              <w:t>●</w:t>
            </w:r>
            <w:r>
              <w:rPr>
                <w:rFonts w:hint="eastAsia" w:ascii="仿宋" w:hAnsi="仿宋" w:eastAsia="仿宋" w:cs="仿宋"/>
                <w:i w:val="0"/>
                <w:iCs w:val="0"/>
                <w:color w:val="000000" w:themeColor="text1"/>
                <w:sz w:val="24"/>
                <w:szCs w:val="24"/>
                <w:u w:val="none"/>
                <w:lang w:val="en-US" w:eastAsia="zh-CN"/>
              </w:rPr>
              <w:t>简述保护非物质文化遗产或传统餐饮食品制作工艺的举措及成效</w:t>
            </w:r>
            <w:r>
              <w:rPr>
                <w:rFonts w:hint="eastAsia" w:ascii="仿宋" w:hAnsi="仿宋" w:eastAsia="仿宋" w:cs="仿宋"/>
                <w:i w:val="0"/>
                <w:iCs w:val="0"/>
                <w:color w:val="000000" w:themeColor="text1"/>
                <w:kern w:val="0"/>
                <w:sz w:val="24"/>
                <w:szCs w:val="24"/>
                <w:u w:val="none"/>
                <w:lang w:val="en-US" w:eastAsia="zh-CN" w:bidi="ar"/>
              </w:rPr>
              <w:t>（如有，请在组织简介补充）。</w:t>
            </w:r>
          </w:p>
          <w:p>
            <w:pPr>
              <w:pStyle w:val="4"/>
              <w:rPr>
                <w:rFonts w:hint="eastAsia" w:ascii="仿宋" w:hAnsi="仿宋" w:eastAsia="仿宋" w:cs="仿宋"/>
                <w:i w:val="0"/>
                <w:iCs w:val="0"/>
                <w:color w:val="000000" w:themeColor="text1"/>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8" w:hRule="atLeast"/>
        </w:trPr>
        <w:tc>
          <w:tcPr>
            <w:tcW w:w="70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230"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公益支持</w:t>
            </w:r>
          </w:p>
        </w:tc>
        <w:tc>
          <w:tcPr>
            <w:tcW w:w="24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近3年捐赠情况</w:t>
            </w:r>
          </w:p>
        </w:tc>
        <w:tc>
          <w:tcPr>
            <w:tcW w:w="4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r>
              <w:rPr>
                <w:rStyle w:val="22"/>
                <w:rFonts w:hint="eastAsia" w:ascii="仿宋" w:hAnsi="仿宋" w:eastAsia="仿宋" w:cs="仿宋"/>
                <w:sz w:val="24"/>
                <w:szCs w:val="24"/>
                <w:lang w:val="en-US" w:eastAsia="zh-CN" w:bidi="ar"/>
              </w:rPr>
              <w:t>●说明捐赠金额、对象和时间：</w:t>
            </w:r>
          </w:p>
          <w:p>
            <w:pPr>
              <w:pStyle w:val="4"/>
              <w:rPr>
                <w:rStyle w:val="22"/>
                <w:rFonts w:hint="eastAsia" w:ascii="仿宋" w:hAnsi="仿宋" w:eastAsia="仿宋" w:cs="仿宋"/>
                <w:sz w:val="24"/>
                <w:szCs w:val="24"/>
                <w:lang w:val="en-US" w:eastAsia="zh-CN" w:bidi="ar"/>
              </w:rPr>
            </w:pPr>
          </w:p>
          <w:p>
            <w:pPr>
              <w:pStyle w:val="4"/>
              <w:rPr>
                <w:rStyle w:val="24"/>
                <w:rFonts w:hint="eastAsia" w:ascii="仿宋" w:hAnsi="仿宋" w:eastAsia="仿宋" w:cs="仿宋"/>
                <w:lang w:val="en-US" w:eastAsia="zh-CN" w:bidi="ar"/>
              </w:rPr>
            </w:pPr>
            <w:r>
              <w:rPr>
                <w:rStyle w:val="24"/>
                <w:rFonts w:hint="eastAsia" w:ascii="仿宋" w:hAnsi="仿宋" w:eastAsia="仿宋" w:cs="仿宋"/>
                <w:lang w:val="en-US" w:eastAsia="zh-CN" w:bidi="ar"/>
              </w:rPr>
              <w:t xml:space="preserve">                                  </w:t>
            </w:r>
          </w:p>
          <w:p>
            <w:pPr>
              <w:pStyle w:val="4"/>
              <w:rPr>
                <w:rStyle w:val="24"/>
                <w:rFonts w:hint="eastAsia" w:ascii="仿宋" w:hAnsi="仿宋" w:eastAsia="仿宋" w:cs="仿宋"/>
                <w:lang w:val="en-US" w:eastAsia="zh-CN" w:bidi="ar"/>
              </w:rPr>
            </w:pPr>
            <w:r>
              <w:rPr>
                <w:rStyle w:val="24"/>
                <w:rFonts w:hint="eastAsia" w:ascii="仿宋" w:hAnsi="仿宋" w:eastAsia="仿宋" w:cs="仿宋"/>
                <w:lang w:val="en-US" w:eastAsia="zh-CN" w:bidi="ar"/>
              </w:rPr>
              <w:t xml:space="preserve">                                  </w:t>
            </w:r>
          </w:p>
          <w:p>
            <w:pPr>
              <w:pStyle w:val="4"/>
              <w:rPr>
                <w:rStyle w:val="24"/>
                <w:rFonts w:hint="eastAsia" w:ascii="仿宋" w:hAnsi="仿宋" w:eastAsia="仿宋" w:cs="仿宋"/>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7" w:hRule="atLeast"/>
        </w:trPr>
        <w:tc>
          <w:tcPr>
            <w:tcW w:w="70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3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近3年组织开展公益支持的活动 </w:t>
            </w:r>
          </w:p>
        </w:tc>
        <w:tc>
          <w:tcPr>
            <w:tcW w:w="47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rPr>
                <w:rStyle w:val="22"/>
                <w:rFonts w:hint="eastAsia" w:ascii="仿宋" w:hAnsi="仿宋" w:eastAsia="仿宋" w:cs="仿宋"/>
                <w:sz w:val="24"/>
                <w:szCs w:val="24"/>
                <w:lang w:val="en-US" w:eastAsia="zh-CN" w:bidi="ar"/>
              </w:rPr>
            </w:pPr>
          </w:p>
          <w:p>
            <w:pPr>
              <w:pStyle w:val="4"/>
              <w:rPr>
                <w:rFonts w:hint="eastAsia" w:ascii="仿宋" w:hAnsi="仿宋" w:eastAsia="仿宋" w:cs="仿宋"/>
                <w:i w:val="0"/>
                <w:iCs w:val="0"/>
                <w:color w:val="000000"/>
                <w:kern w:val="0"/>
                <w:sz w:val="24"/>
                <w:szCs w:val="24"/>
                <w:u w:val="none"/>
                <w:lang w:val="en-US" w:eastAsia="zh-CN" w:bidi="ar"/>
              </w:rPr>
            </w:pPr>
            <w:r>
              <w:rPr>
                <w:rStyle w:val="22"/>
                <w:rFonts w:hint="eastAsia" w:ascii="仿宋" w:hAnsi="仿宋" w:eastAsia="仿宋" w:cs="仿宋"/>
                <w:sz w:val="24"/>
                <w:szCs w:val="24"/>
                <w:lang w:val="en-US" w:eastAsia="zh-CN" w:bidi="ar"/>
              </w:rPr>
              <w:t>●说明组织参与公益活动的情况</w:t>
            </w:r>
            <w:r>
              <w:rPr>
                <w:rFonts w:hint="eastAsia" w:ascii="仿宋" w:hAnsi="仿宋" w:eastAsia="仿宋" w:cs="仿宋"/>
                <w:i w:val="0"/>
                <w:iCs w:val="0"/>
                <w:color w:val="000000"/>
                <w:kern w:val="0"/>
                <w:sz w:val="24"/>
                <w:szCs w:val="24"/>
                <w:u w:val="none"/>
                <w:lang w:val="en-US" w:eastAsia="zh-CN" w:bidi="ar"/>
              </w:rPr>
              <w:t>（请在组织简介补充）。</w:t>
            </w:r>
          </w:p>
          <w:p>
            <w:pPr>
              <w:pStyle w:val="4"/>
              <w:rPr>
                <w:rFonts w:hint="eastAsia" w:ascii="仿宋" w:hAnsi="仿宋" w:eastAsia="仿宋" w:cs="仿宋"/>
                <w:i w:val="0"/>
                <w:iCs w:val="0"/>
                <w:color w:val="000000"/>
                <w:kern w:val="0"/>
                <w:sz w:val="24"/>
                <w:szCs w:val="24"/>
                <w:u w:val="none"/>
                <w:lang w:val="en-US" w:eastAsia="zh-CN" w:bidi="ar"/>
              </w:rPr>
            </w:pPr>
          </w:p>
        </w:tc>
      </w:tr>
    </w:tbl>
    <w:p>
      <w:pPr>
        <w:pStyle w:val="4"/>
        <w:rPr>
          <w:rFonts w:ascii="黑体" w:eastAsia="黑体"/>
          <w:sz w:val="32"/>
          <w:szCs w:val="32"/>
        </w:rPr>
      </w:pPr>
      <w:r>
        <w:rPr>
          <w:rFonts w:hint="eastAsia" w:ascii="仿宋" w:hAnsi="仿宋" w:eastAsia="仿宋" w:cs="仿宋"/>
          <w:sz w:val="24"/>
          <w:szCs w:val="24"/>
          <w:lang w:val="en-US" w:eastAsia="zh-CN"/>
        </w:rPr>
        <w:t>备注：职业健康、环境体系、能源体系等认证提供证书；组织效益和公益支持提供相关证明或说明。</w:t>
      </w:r>
    </w:p>
    <w:p>
      <w:pPr>
        <w:pStyle w:val="4"/>
        <w:rPr>
          <w:rFonts w:ascii="黑体" w:eastAsia="黑体"/>
          <w:sz w:val="32"/>
          <w:szCs w:val="32"/>
        </w:rPr>
      </w:pPr>
    </w:p>
    <w:tbl>
      <w:tblPr>
        <w:tblStyle w:val="11"/>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8440" w:type="dxa"/>
          </w:tcPr>
          <w:p>
            <w:pPr>
              <w:pStyle w:val="4"/>
              <w:ind w:firstLine="2520" w:firstLineChars="700"/>
              <w:rPr>
                <w:rFonts w:hint="default" w:ascii="黑体" w:eastAsia="黑体"/>
                <w:sz w:val="32"/>
                <w:szCs w:val="32"/>
                <w:vertAlign w:val="baseline"/>
                <w:lang w:val="en-US" w:eastAsia="zh-CN"/>
              </w:rPr>
            </w:pPr>
            <w:r>
              <w:rPr>
                <w:rFonts w:hint="eastAsia" w:ascii="方正小标宋简体" w:hAnsi="宋体" w:eastAsia="方正小标宋简体"/>
                <w:color w:val="000000"/>
                <w:sz w:val="36"/>
                <w:szCs w:val="36"/>
                <w:lang w:val="en-US" w:eastAsia="zh-CN"/>
              </w:rPr>
              <w:t xml:space="preserve">二、组织简介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0" w:hRule="atLeast"/>
        </w:trPr>
        <w:tc>
          <w:tcPr>
            <w:tcW w:w="8440" w:type="dxa"/>
          </w:tcPr>
          <w:p>
            <w:pPr>
              <w:widowControl/>
              <w:ind w:firstLine="421" w:firstLineChars="200"/>
              <w:jc w:val="left"/>
              <w:rPr>
                <w:rFonts w:hint="eastAsia" w:ascii="黑体" w:eastAsia="黑体"/>
                <w:sz w:val="32"/>
                <w:szCs w:val="32"/>
                <w:vertAlign w:val="baseline"/>
              </w:rPr>
            </w:pPr>
            <w:r>
              <w:rPr>
                <w:rFonts w:hint="eastAsia" w:ascii="仿宋" w:hAnsi="仿宋" w:eastAsia="仿宋" w:cs="仿宋"/>
                <w:b/>
                <w:bCs/>
                <w:color w:val="7F7F7F" w:themeColor="background1" w:themeShade="80"/>
                <w:sz w:val="21"/>
                <w:szCs w:val="21"/>
                <w:lang w:val="en-US" w:eastAsia="zh-CN"/>
              </w:rPr>
              <w:t>主要</w:t>
            </w:r>
            <w:r>
              <w:rPr>
                <w:rFonts w:hint="eastAsia" w:ascii="仿宋" w:hAnsi="仿宋" w:eastAsia="仿宋" w:cs="仿宋"/>
                <w:b/>
                <w:bCs/>
                <w:color w:val="7F7F7F" w:themeColor="background1" w:themeShade="80"/>
                <w:sz w:val="21"/>
                <w:szCs w:val="21"/>
              </w:rPr>
              <w:t>描述组织的关键特征和核心竞争力，</w:t>
            </w:r>
            <w:r>
              <w:rPr>
                <w:rFonts w:hint="eastAsia" w:ascii="仿宋" w:hAnsi="仿宋" w:eastAsia="仿宋" w:cs="仿宋"/>
                <w:b/>
                <w:bCs/>
                <w:color w:val="7F7F7F" w:themeColor="background1" w:themeShade="80"/>
                <w:sz w:val="21"/>
                <w:szCs w:val="21"/>
                <w:lang w:val="en-US" w:eastAsia="zh-CN"/>
              </w:rPr>
              <w:t>主要</w:t>
            </w:r>
            <w:r>
              <w:rPr>
                <w:rFonts w:hint="eastAsia" w:ascii="仿宋" w:hAnsi="仿宋" w:eastAsia="仿宋" w:cs="仿宋"/>
                <w:b/>
                <w:bCs/>
                <w:color w:val="7F7F7F" w:themeColor="background1" w:themeShade="80"/>
                <w:sz w:val="21"/>
                <w:szCs w:val="21"/>
              </w:rPr>
              <w:t>要包括：组织基本情况</w:t>
            </w:r>
            <w:r>
              <w:rPr>
                <w:rFonts w:hint="eastAsia" w:ascii="仿宋" w:hAnsi="仿宋" w:eastAsia="仿宋" w:cs="仿宋"/>
                <w:color w:val="7F7F7F" w:themeColor="background1" w:themeShade="80"/>
                <w:sz w:val="21"/>
                <w:szCs w:val="21"/>
              </w:rPr>
              <w:t>，涉及成立时间（组织如果在近十年内有名称变更情况，请说明变更时间和组织原名称）、组织机构图、经济类型、业务范围、员工数量等；</w:t>
            </w:r>
            <w:r>
              <w:rPr>
                <w:rFonts w:hint="eastAsia" w:ascii="仿宋" w:hAnsi="仿宋" w:eastAsia="仿宋" w:cs="仿宋"/>
                <w:b/>
                <w:bCs/>
                <w:color w:val="7F7F7F" w:themeColor="background1" w:themeShade="80"/>
                <w:sz w:val="21"/>
                <w:szCs w:val="21"/>
              </w:rPr>
              <w:t>组织管理情况，</w:t>
            </w:r>
            <w:r>
              <w:rPr>
                <w:rFonts w:hint="eastAsia" w:ascii="仿宋" w:hAnsi="仿宋" w:eastAsia="仿宋" w:cs="仿宋"/>
                <w:color w:val="7F7F7F" w:themeColor="background1" w:themeShade="80"/>
                <w:sz w:val="21"/>
                <w:szCs w:val="21"/>
              </w:rPr>
              <w:t>涉及管理体系、制度、模式，组织质量管理所坚持的理念等；</w:t>
            </w:r>
            <w:r>
              <w:rPr>
                <w:rFonts w:hint="eastAsia" w:ascii="仿宋" w:hAnsi="仿宋" w:eastAsia="仿宋" w:cs="仿宋"/>
                <w:b/>
                <w:bCs/>
                <w:color w:val="7F7F7F" w:themeColor="background1" w:themeShade="80"/>
                <w:sz w:val="21"/>
                <w:szCs w:val="21"/>
              </w:rPr>
              <w:t>组织运营情况</w:t>
            </w:r>
            <w:r>
              <w:rPr>
                <w:rFonts w:hint="eastAsia" w:ascii="仿宋" w:hAnsi="仿宋" w:eastAsia="仿宋" w:cs="仿宋"/>
                <w:color w:val="7F7F7F" w:themeColor="background1" w:themeShade="80"/>
                <w:sz w:val="21"/>
                <w:szCs w:val="21"/>
              </w:rPr>
              <w:t>，涉及营销网络建设情况，市场占有情况、资产规模、营业收入等经营绩效；</w:t>
            </w:r>
            <w:r>
              <w:rPr>
                <w:rFonts w:hint="eastAsia" w:ascii="仿宋" w:hAnsi="仿宋" w:eastAsia="仿宋" w:cs="仿宋"/>
                <w:b/>
                <w:bCs/>
                <w:color w:val="7F7F7F" w:themeColor="background1" w:themeShade="80"/>
                <w:sz w:val="21"/>
                <w:szCs w:val="21"/>
              </w:rPr>
              <w:t>组织获奖情况，</w:t>
            </w:r>
            <w:r>
              <w:rPr>
                <w:rFonts w:hint="eastAsia" w:ascii="仿宋" w:hAnsi="仿宋" w:eastAsia="仿宋" w:cs="仿宋"/>
                <w:color w:val="7F7F7F" w:themeColor="background1" w:themeShade="80"/>
                <w:sz w:val="21"/>
                <w:szCs w:val="21"/>
              </w:rPr>
              <w:t>涉及关键技术获得奖励情况、质量管理奖励情况等。</w:t>
            </w:r>
            <w:r>
              <w:rPr>
                <w:rFonts w:hint="eastAsia" w:ascii="仿宋" w:hAnsi="仿宋" w:eastAsia="仿宋" w:cs="仿宋"/>
                <w:b/>
                <w:bCs/>
                <w:color w:val="7F7F7F" w:themeColor="background1" w:themeShade="80"/>
                <w:sz w:val="21"/>
                <w:szCs w:val="21"/>
                <w:lang w:val="en-US" w:eastAsia="zh-CN"/>
              </w:rPr>
              <w:t>可图表文结合，</w:t>
            </w:r>
            <w:r>
              <w:rPr>
                <w:rFonts w:hint="eastAsia" w:ascii="仿宋" w:hAnsi="仿宋" w:eastAsia="仿宋" w:cs="仿宋"/>
                <w:b/>
                <w:bCs/>
                <w:color w:val="7F7F7F" w:themeColor="background1" w:themeShade="80"/>
                <w:sz w:val="21"/>
                <w:szCs w:val="21"/>
              </w:rPr>
              <w:t>限1000 字以内</w:t>
            </w:r>
            <w:r>
              <w:rPr>
                <w:rFonts w:hint="eastAsia" w:ascii="仿宋" w:hAnsi="仿宋" w:eastAsia="仿宋" w:cs="仿宋"/>
                <w:color w:val="7F7F7F" w:themeColor="background1" w:themeShade="8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8440" w:type="dxa"/>
          </w:tcPr>
          <w:p>
            <w:pPr>
              <w:widowControl/>
              <w:ind w:firstLine="421" w:firstLineChars="200"/>
              <w:jc w:val="left"/>
              <w:rPr>
                <w:rFonts w:hint="default" w:ascii="仿宋" w:hAnsi="仿宋" w:eastAsia="仿宋" w:cs="仿宋"/>
                <w:b/>
                <w:bCs/>
                <w:color w:val="7F7F7F" w:themeColor="background1" w:themeShade="80"/>
                <w:sz w:val="21"/>
                <w:szCs w:val="21"/>
                <w:lang w:val="en-US" w:eastAsia="zh-CN"/>
              </w:rPr>
            </w:pPr>
            <w:r>
              <w:rPr>
                <w:rFonts w:hint="eastAsia" w:ascii="仿宋" w:hAnsi="仿宋" w:eastAsia="仿宋" w:cs="仿宋"/>
                <w:b/>
                <w:bCs/>
                <w:color w:val="7F7F7F" w:themeColor="background1" w:themeShade="80"/>
                <w:sz w:val="21"/>
                <w:szCs w:val="21"/>
                <w:lang w:val="en-US" w:eastAsia="zh-CN"/>
              </w:rPr>
              <w:t xml:space="preserve">         </w:t>
            </w:r>
            <w:r>
              <w:rPr>
                <w:rFonts w:hint="eastAsia" w:ascii="黑体" w:hAnsi="宋体" w:eastAsia="黑体" w:cs="宋体"/>
                <w:kern w:val="2"/>
                <w:sz w:val="28"/>
                <w:szCs w:val="28"/>
                <w:vertAlign w:val="baseline"/>
                <w:lang w:val="en-US" w:eastAsia="zh-CN" w:bidi="zh-CN"/>
              </w:rPr>
              <w:t>组织创新发展、品牌影响以及社会责任补充说明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5" w:hRule="atLeast"/>
        </w:trPr>
        <w:tc>
          <w:tcPr>
            <w:tcW w:w="8440" w:type="dxa"/>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仿宋" w:hAnsi="仿宋" w:eastAsia="仿宋" w:cs="仿宋"/>
                <w:b/>
                <w:bCs/>
                <w:color w:val="7F7F7F" w:themeColor="background1" w:themeShade="80"/>
                <w:sz w:val="21"/>
                <w:szCs w:val="21"/>
                <w:lang w:val="en-US" w:eastAsia="zh-CN"/>
              </w:rPr>
            </w:pPr>
            <w:r>
              <w:rPr>
                <w:rFonts w:hint="eastAsia" w:ascii="仿宋" w:hAnsi="仿宋" w:eastAsia="仿宋" w:cs="仿宋"/>
                <w:sz w:val="24"/>
                <w:szCs w:val="24"/>
                <w:lang w:val="en-US" w:eastAsia="zh-CN"/>
              </w:rPr>
              <w:t>2.1简述组织产品质量管控的方法：</w:t>
            </w:r>
            <w:r>
              <w:rPr>
                <w:rFonts w:hint="eastAsia"/>
                <w:sz w:val="24"/>
                <w:szCs w:val="24"/>
                <w:lang w:val="en-US" w:eastAsia="zh-CN"/>
              </w:rPr>
              <w:t>（</w:t>
            </w:r>
            <w:r>
              <w:rPr>
                <w:rFonts w:hint="eastAsia" w:ascii="仿宋" w:hAnsi="仿宋" w:eastAsia="仿宋" w:cs="仿宋"/>
                <w:b/>
                <w:bCs/>
                <w:color w:val="7F7F7F" w:themeColor="background1" w:themeShade="80"/>
                <w:sz w:val="21"/>
                <w:szCs w:val="21"/>
                <w:lang w:val="en-US" w:eastAsia="zh-CN"/>
              </w:rPr>
              <w:t>可图表文结合，</w:t>
            </w:r>
            <w:r>
              <w:rPr>
                <w:rFonts w:hint="eastAsia" w:ascii="仿宋" w:hAnsi="仿宋" w:eastAsia="仿宋" w:cs="仿宋"/>
                <w:b/>
                <w:bCs/>
                <w:color w:val="7F7F7F" w:themeColor="background1" w:themeShade="80"/>
                <w:sz w:val="21"/>
                <w:szCs w:val="21"/>
              </w:rPr>
              <w:t>限</w:t>
            </w:r>
            <w:r>
              <w:rPr>
                <w:rFonts w:hint="eastAsia" w:ascii="仿宋" w:hAnsi="仿宋" w:eastAsia="仿宋" w:cs="仿宋"/>
                <w:b/>
                <w:bCs/>
                <w:color w:val="7F7F7F" w:themeColor="background1" w:themeShade="80"/>
                <w:sz w:val="21"/>
                <w:szCs w:val="21"/>
                <w:lang w:val="en-US" w:eastAsia="zh-CN"/>
              </w:rPr>
              <w:t>500</w:t>
            </w:r>
            <w:r>
              <w:rPr>
                <w:rFonts w:hint="eastAsia" w:ascii="仿宋" w:hAnsi="仿宋" w:eastAsia="仿宋" w:cs="仿宋"/>
                <w:b/>
                <w:bCs/>
                <w:color w:val="7F7F7F" w:themeColor="background1" w:themeShade="80"/>
                <w:sz w:val="21"/>
                <w:szCs w:val="21"/>
              </w:rPr>
              <w:t>字以内</w:t>
            </w:r>
            <w:r>
              <w:rPr>
                <w:rFonts w:hint="eastAsia" w:ascii="仿宋" w:hAnsi="仿宋" w:eastAsia="仿宋" w:cs="仿宋"/>
                <w:b/>
                <w:bCs/>
                <w:color w:val="7F7F7F" w:themeColor="background1" w:themeShade="80"/>
                <w:sz w:val="21"/>
                <w:szCs w:val="21"/>
                <w:lang w:eastAsia="zh-CN"/>
              </w:rPr>
              <w:t>。</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8440" w:type="dxa"/>
          </w:tcPr>
          <w:p>
            <w:pPr>
              <w:widowControl/>
              <w:jc w:val="left"/>
              <w:rPr>
                <w:rFonts w:hint="eastAsia"/>
                <w:lang w:val="en-US" w:eastAsia="zh-CN"/>
              </w:rPr>
            </w:pPr>
            <w:r>
              <w:rPr>
                <w:rFonts w:hint="eastAsia" w:ascii="仿宋" w:hAnsi="仿宋" w:eastAsia="仿宋" w:cs="仿宋"/>
                <w:sz w:val="24"/>
                <w:szCs w:val="24"/>
                <w:lang w:val="en-US" w:eastAsia="zh-CN"/>
              </w:rPr>
              <w:t>2.2简述组织提升创新能力的方法及情况：</w:t>
            </w:r>
            <w:r>
              <w:rPr>
                <w:rFonts w:hint="eastAsia"/>
                <w:sz w:val="24"/>
                <w:szCs w:val="24"/>
                <w:lang w:val="en-US" w:eastAsia="zh-CN"/>
              </w:rPr>
              <w:t>（</w:t>
            </w:r>
            <w:r>
              <w:rPr>
                <w:rFonts w:hint="eastAsia" w:ascii="仿宋" w:hAnsi="仿宋" w:eastAsia="仿宋" w:cs="仿宋"/>
                <w:b/>
                <w:bCs/>
                <w:color w:val="7F7F7F" w:themeColor="background1" w:themeShade="80"/>
                <w:sz w:val="21"/>
                <w:szCs w:val="21"/>
                <w:lang w:val="en-US" w:eastAsia="zh-CN"/>
              </w:rPr>
              <w:t>可图表文结合，</w:t>
            </w:r>
            <w:r>
              <w:rPr>
                <w:rFonts w:hint="eastAsia" w:ascii="仿宋" w:hAnsi="仿宋" w:eastAsia="仿宋" w:cs="仿宋"/>
                <w:b/>
                <w:bCs/>
                <w:color w:val="7F7F7F" w:themeColor="background1" w:themeShade="80"/>
                <w:sz w:val="21"/>
                <w:szCs w:val="21"/>
              </w:rPr>
              <w:t>限</w:t>
            </w:r>
            <w:r>
              <w:rPr>
                <w:rFonts w:hint="eastAsia" w:ascii="仿宋" w:hAnsi="仿宋" w:eastAsia="仿宋" w:cs="仿宋"/>
                <w:b/>
                <w:bCs/>
                <w:color w:val="7F7F7F" w:themeColor="background1" w:themeShade="80"/>
                <w:sz w:val="21"/>
                <w:szCs w:val="21"/>
                <w:lang w:val="en-US" w:eastAsia="zh-CN"/>
              </w:rPr>
              <w:t>500</w:t>
            </w:r>
            <w:r>
              <w:rPr>
                <w:rFonts w:hint="eastAsia" w:ascii="仿宋" w:hAnsi="仿宋" w:eastAsia="仿宋" w:cs="仿宋"/>
                <w:b/>
                <w:bCs/>
                <w:color w:val="7F7F7F" w:themeColor="background1" w:themeShade="80"/>
                <w:sz w:val="21"/>
                <w:szCs w:val="21"/>
              </w:rPr>
              <w:t>字以内</w:t>
            </w:r>
            <w:r>
              <w:rPr>
                <w:rFonts w:hint="eastAsia" w:ascii="仿宋" w:hAnsi="仿宋" w:eastAsia="仿宋" w:cs="仿宋"/>
                <w:b/>
                <w:bCs/>
                <w:color w:val="7F7F7F" w:themeColor="background1" w:themeShade="80"/>
                <w:sz w:val="21"/>
                <w:szCs w:val="21"/>
                <w:lang w:eastAsia="zh-CN"/>
              </w:rPr>
              <w:t>。</w:t>
            </w:r>
            <w:r>
              <w:rPr>
                <w:rFonts w:hint="eastAsia"/>
                <w:sz w:val="24"/>
                <w:szCs w:val="24"/>
                <w:lang w:val="en-US" w:eastAsia="zh-CN"/>
              </w:rPr>
              <w:t>）</w:t>
            </w:r>
          </w:p>
          <w:p>
            <w:pPr>
              <w:pStyle w:val="4"/>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8440" w:type="dxa"/>
          </w:tcPr>
          <w:p>
            <w:pPr>
              <w:widowControl/>
              <w:jc w:val="left"/>
              <w:rPr>
                <w:rFonts w:hint="eastAsia"/>
                <w:lang w:val="en-US" w:eastAsia="zh-CN"/>
              </w:rPr>
            </w:pPr>
            <w:r>
              <w:rPr>
                <w:rFonts w:hint="eastAsia" w:ascii="仿宋" w:hAnsi="仿宋" w:eastAsia="仿宋" w:cs="仿宋"/>
                <w:sz w:val="24"/>
                <w:szCs w:val="24"/>
                <w:lang w:val="en-US" w:eastAsia="zh-CN"/>
              </w:rPr>
              <w:t>2.3简述组织顾客服务的方法，包括机制、网点及优势情况：</w:t>
            </w:r>
            <w:r>
              <w:rPr>
                <w:rFonts w:hint="eastAsia"/>
                <w:sz w:val="24"/>
                <w:szCs w:val="24"/>
                <w:lang w:val="en-US" w:eastAsia="zh-CN"/>
              </w:rPr>
              <w:t>（</w:t>
            </w:r>
            <w:r>
              <w:rPr>
                <w:rFonts w:hint="eastAsia" w:ascii="仿宋" w:hAnsi="仿宋" w:eastAsia="仿宋" w:cs="仿宋"/>
                <w:b/>
                <w:bCs/>
                <w:color w:val="7F7F7F" w:themeColor="background1" w:themeShade="80"/>
                <w:sz w:val="21"/>
                <w:szCs w:val="21"/>
                <w:lang w:val="en-US" w:eastAsia="zh-CN"/>
              </w:rPr>
              <w:t>可图表文结合，</w:t>
            </w:r>
            <w:r>
              <w:rPr>
                <w:rFonts w:hint="eastAsia" w:ascii="仿宋" w:hAnsi="仿宋" w:eastAsia="仿宋" w:cs="仿宋"/>
                <w:b/>
                <w:bCs/>
                <w:color w:val="7F7F7F" w:themeColor="background1" w:themeShade="80"/>
                <w:sz w:val="21"/>
                <w:szCs w:val="21"/>
              </w:rPr>
              <w:t>限</w:t>
            </w:r>
            <w:r>
              <w:rPr>
                <w:rFonts w:hint="eastAsia" w:ascii="仿宋" w:hAnsi="仿宋" w:eastAsia="仿宋" w:cs="仿宋"/>
                <w:b/>
                <w:bCs/>
                <w:color w:val="7F7F7F" w:themeColor="background1" w:themeShade="80"/>
                <w:sz w:val="21"/>
                <w:szCs w:val="21"/>
                <w:lang w:val="en-US" w:eastAsia="zh-CN"/>
              </w:rPr>
              <w:t>500</w:t>
            </w:r>
            <w:r>
              <w:rPr>
                <w:rFonts w:hint="eastAsia" w:ascii="仿宋" w:hAnsi="仿宋" w:eastAsia="仿宋" w:cs="仿宋"/>
                <w:b/>
                <w:bCs/>
                <w:color w:val="7F7F7F" w:themeColor="background1" w:themeShade="80"/>
                <w:sz w:val="21"/>
                <w:szCs w:val="21"/>
              </w:rPr>
              <w:t>字以内</w:t>
            </w:r>
            <w:r>
              <w:rPr>
                <w:rFonts w:hint="eastAsia" w:ascii="仿宋" w:hAnsi="仿宋" w:eastAsia="仿宋" w:cs="仿宋"/>
                <w:color w:val="7F7F7F" w:themeColor="background1" w:themeShade="80"/>
                <w:sz w:val="21"/>
                <w:szCs w:val="21"/>
              </w:rPr>
              <w:t>。</w:t>
            </w:r>
            <w:r>
              <w:rPr>
                <w:rFonts w:hint="eastAsia"/>
                <w:sz w:val="24"/>
                <w:szCs w:val="24"/>
                <w:lang w:val="en-US" w:eastAsia="zh-CN"/>
              </w:rPr>
              <w:t>）</w:t>
            </w:r>
          </w:p>
          <w:p>
            <w:pPr>
              <w:pStyle w:val="4"/>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8440" w:type="dxa"/>
          </w:tcPr>
          <w:p>
            <w:pPr>
              <w:widowControl/>
              <w:jc w:val="left"/>
              <w:rPr>
                <w:rFonts w:hint="eastAsia"/>
                <w:lang w:val="en-US" w:eastAsia="zh-CN"/>
              </w:rPr>
            </w:pPr>
            <w:r>
              <w:rPr>
                <w:rFonts w:hint="eastAsia" w:ascii="仿宋" w:hAnsi="仿宋" w:eastAsia="仿宋" w:cs="仿宋"/>
                <w:sz w:val="24"/>
                <w:szCs w:val="24"/>
                <w:lang w:val="en-US" w:eastAsia="zh-CN"/>
              </w:rPr>
              <w:t>2.4简述员工关怀的举措及实施情况：</w:t>
            </w:r>
            <w:r>
              <w:rPr>
                <w:rFonts w:hint="eastAsia" w:ascii="仿宋" w:hAnsi="仿宋" w:eastAsia="仿宋" w:cs="仿宋"/>
                <w:b/>
                <w:bCs/>
                <w:color w:val="7F7F7F" w:themeColor="background1" w:themeShade="80"/>
                <w:sz w:val="21"/>
                <w:szCs w:val="21"/>
                <w:lang w:val="en-US" w:eastAsia="zh-CN"/>
              </w:rPr>
              <w:t>（可图表文结合，</w:t>
            </w:r>
            <w:r>
              <w:rPr>
                <w:rFonts w:hint="eastAsia" w:ascii="仿宋" w:hAnsi="仿宋" w:eastAsia="仿宋" w:cs="仿宋"/>
                <w:b/>
                <w:bCs/>
                <w:color w:val="7F7F7F" w:themeColor="background1" w:themeShade="80"/>
                <w:sz w:val="21"/>
                <w:szCs w:val="21"/>
              </w:rPr>
              <w:t>限</w:t>
            </w:r>
            <w:r>
              <w:rPr>
                <w:rFonts w:hint="eastAsia" w:ascii="仿宋" w:hAnsi="仿宋" w:eastAsia="仿宋" w:cs="仿宋"/>
                <w:b/>
                <w:bCs/>
                <w:color w:val="7F7F7F" w:themeColor="background1" w:themeShade="80"/>
                <w:sz w:val="21"/>
                <w:szCs w:val="21"/>
                <w:lang w:val="en-US" w:eastAsia="zh-CN"/>
              </w:rPr>
              <w:t>500</w:t>
            </w:r>
            <w:r>
              <w:rPr>
                <w:rFonts w:hint="eastAsia" w:ascii="仿宋" w:hAnsi="仿宋" w:eastAsia="仿宋" w:cs="仿宋"/>
                <w:b/>
                <w:bCs/>
                <w:color w:val="7F7F7F" w:themeColor="background1" w:themeShade="80"/>
                <w:sz w:val="21"/>
                <w:szCs w:val="21"/>
              </w:rPr>
              <w:t>字以内。</w:t>
            </w:r>
            <w:r>
              <w:rPr>
                <w:rFonts w:hint="eastAsia" w:ascii="仿宋" w:hAnsi="仿宋" w:eastAsia="仿宋" w:cs="仿宋"/>
                <w:b/>
                <w:bCs/>
                <w:color w:val="7F7F7F" w:themeColor="background1" w:themeShade="80"/>
                <w:sz w:val="21"/>
                <w:szCs w:val="21"/>
                <w:lang w:val="en-US" w:eastAsia="zh-CN"/>
              </w:rPr>
              <w:t>）</w:t>
            </w:r>
          </w:p>
          <w:p>
            <w:pPr>
              <w:pStyle w:val="4"/>
              <w:rPr>
                <w:rFonts w:hint="eastAsia"/>
                <w:sz w:val="24"/>
                <w:szCs w:val="24"/>
                <w:lang w:val="en-US" w:eastAsia="zh-CN"/>
              </w:rPr>
            </w:pPr>
          </w:p>
          <w:p>
            <w:pPr>
              <w:pStyle w:val="4"/>
              <w:rPr>
                <w:rFonts w:hint="eastAsia"/>
                <w:sz w:val="24"/>
                <w:szCs w:val="24"/>
                <w:lang w:val="en-US" w:eastAsia="zh-CN"/>
              </w:rPr>
            </w:pPr>
          </w:p>
          <w:p>
            <w:pPr>
              <w:pStyle w:val="4"/>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5" w:hRule="atLeast"/>
        </w:trPr>
        <w:tc>
          <w:tcPr>
            <w:tcW w:w="8440" w:type="dxa"/>
          </w:tcPr>
          <w:p>
            <w:pPr>
              <w:widowControl/>
              <w:jc w:val="left"/>
              <w:rPr>
                <w:rFonts w:hint="eastAsia"/>
                <w:lang w:val="en-US" w:eastAsia="zh-CN"/>
              </w:rPr>
            </w:pPr>
            <w:r>
              <w:rPr>
                <w:rFonts w:hint="eastAsia" w:ascii="仿宋" w:hAnsi="仿宋" w:eastAsia="仿宋" w:cs="仿宋"/>
                <w:sz w:val="24"/>
                <w:szCs w:val="24"/>
                <w:lang w:val="en-US" w:eastAsia="zh-CN"/>
              </w:rPr>
              <w:t>2.5说明组织参与公益活动的情况：</w:t>
            </w:r>
            <w:r>
              <w:rPr>
                <w:rFonts w:hint="eastAsia"/>
                <w:sz w:val="24"/>
                <w:szCs w:val="24"/>
                <w:lang w:val="en-US" w:eastAsia="zh-CN"/>
              </w:rPr>
              <w:t>（</w:t>
            </w:r>
            <w:r>
              <w:rPr>
                <w:rFonts w:hint="eastAsia" w:ascii="仿宋" w:hAnsi="仿宋" w:eastAsia="仿宋" w:cs="仿宋"/>
                <w:b/>
                <w:bCs/>
                <w:color w:val="7F7F7F" w:themeColor="background1" w:themeShade="80"/>
                <w:sz w:val="21"/>
                <w:szCs w:val="21"/>
                <w:lang w:val="en-US" w:eastAsia="zh-CN"/>
              </w:rPr>
              <w:t>可图表文结合，</w:t>
            </w:r>
            <w:r>
              <w:rPr>
                <w:rFonts w:hint="eastAsia" w:ascii="仿宋" w:hAnsi="仿宋" w:eastAsia="仿宋" w:cs="仿宋"/>
                <w:b/>
                <w:bCs/>
                <w:color w:val="7F7F7F" w:themeColor="background1" w:themeShade="80"/>
                <w:sz w:val="21"/>
                <w:szCs w:val="21"/>
              </w:rPr>
              <w:t>限</w:t>
            </w:r>
            <w:r>
              <w:rPr>
                <w:rFonts w:hint="eastAsia" w:ascii="仿宋" w:hAnsi="仿宋" w:eastAsia="仿宋" w:cs="仿宋"/>
                <w:b/>
                <w:bCs/>
                <w:color w:val="7F7F7F" w:themeColor="background1" w:themeShade="80"/>
                <w:sz w:val="21"/>
                <w:szCs w:val="21"/>
                <w:lang w:val="en-US" w:eastAsia="zh-CN"/>
              </w:rPr>
              <w:t>500</w:t>
            </w:r>
            <w:r>
              <w:rPr>
                <w:rFonts w:hint="eastAsia" w:ascii="仿宋" w:hAnsi="仿宋" w:eastAsia="仿宋" w:cs="仿宋"/>
                <w:b/>
                <w:bCs/>
                <w:color w:val="7F7F7F" w:themeColor="background1" w:themeShade="80"/>
                <w:sz w:val="21"/>
                <w:szCs w:val="21"/>
              </w:rPr>
              <w:t>字以内</w:t>
            </w:r>
            <w:r>
              <w:rPr>
                <w:rFonts w:hint="eastAsia" w:ascii="仿宋" w:hAnsi="仿宋" w:eastAsia="仿宋" w:cs="仿宋"/>
                <w:color w:val="7F7F7F" w:themeColor="background1" w:themeShade="80"/>
                <w:sz w:val="21"/>
                <w:szCs w:val="21"/>
              </w:rPr>
              <w:t>。</w:t>
            </w:r>
            <w:r>
              <w:rPr>
                <w:rFonts w:hint="eastAsia"/>
                <w:sz w:val="24"/>
                <w:szCs w:val="24"/>
                <w:lang w:val="en-US" w:eastAsia="zh-CN"/>
              </w:rPr>
              <w:t>）</w:t>
            </w:r>
          </w:p>
          <w:p>
            <w:pPr>
              <w:pStyle w:val="4"/>
              <w:rPr>
                <w:rFonts w:hint="eastAsia" w:ascii="仿宋" w:hAnsi="仿宋" w:eastAsia="仿宋" w:cs="仿宋"/>
                <w:color w:val="7F7F7F" w:themeColor="background1" w:themeShade="80"/>
                <w:kern w:val="2"/>
                <w:sz w:val="24"/>
                <w:szCs w:val="24"/>
                <w:lang w:val="en-US" w:eastAsia="zh-CN" w:bidi="ar-SA"/>
              </w:rPr>
            </w:pPr>
            <w:r>
              <w:rPr>
                <w:rFonts w:hint="eastAsia" w:ascii="仿宋" w:hAnsi="仿宋" w:eastAsia="仿宋" w:cs="仿宋"/>
                <w:kern w:val="2"/>
                <w:sz w:val="24"/>
                <w:szCs w:val="24"/>
                <w:lang w:val="en-US" w:eastAsia="zh-CN" w:bidi="ar-SA"/>
              </w:rPr>
              <w:t>2.6简述保护非物质文化遗产或传统餐饮食品制作工艺的举措及成效：</w:t>
            </w:r>
            <w:r>
              <w:rPr>
                <w:rFonts w:hint="eastAsia" w:ascii="仿宋" w:hAnsi="仿宋" w:eastAsia="仿宋" w:cs="仿宋"/>
                <w:color w:val="7F7F7F" w:themeColor="background1" w:themeShade="80"/>
                <w:kern w:val="2"/>
                <w:sz w:val="24"/>
                <w:szCs w:val="24"/>
                <w:lang w:val="en-US" w:eastAsia="zh-CN" w:bidi="ar-SA"/>
              </w:rPr>
              <w:t>（如有，请补充，限500字以内）</w:t>
            </w:r>
          </w:p>
          <w:p>
            <w:pPr>
              <w:pStyle w:val="4"/>
              <w:rPr>
                <w:rStyle w:val="22"/>
                <w:rFonts w:hint="eastAsia"/>
                <w:sz w:val="24"/>
                <w:szCs w:val="24"/>
                <w:lang w:val="en-US" w:eastAsia="zh-CN" w:bidi="ar"/>
              </w:rPr>
            </w:pPr>
          </w:p>
          <w:p>
            <w:pPr>
              <w:pStyle w:val="4"/>
              <w:rPr>
                <w:rStyle w:val="22"/>
                <w:rFonts w:hint="default"/>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440" w:type="dxa"/>
          </w:tcPr>
          <w:p>
            <w:pPr>
              <w:pStyle w:val="4"/>
              <w:ind w:firstLine="2160" w:firstLineChars="600"/>
              <w:rPr>
                <w:rFonts w:hint="default" w:ascii="黑体" w:eastAsia="黑体"/>
                <w:sz w:val="32"/>
                <w:szCs w:val="32"/>
                <w:vertAlign w:val="baseline"/>
                <w:lang w:val="en-US" w:eastAsia="zh-CN"/>
              </w:rPr>
            </w:pPr>
            <w:r>
              <w:rPr>
                <w:rFonts w:hint="eastAsia" w:ascii="方正小标宋简体" w:hAnsi="宋体" w:eastAsia="方正小标宋简体"/>
                <w:color w:val="000000"/>
                <w:sz w:val="36"/>
                <w:szCs w:val="36"/>
                <w:lang w:val="en-US" w:eastAsia="zh-CN"/>
              </w:rPr>
              <w:t>三、申报餐饮</w:t>
            </w:r>
            <w:r>
              <w:rPr>
                <w:rFonts w:hint="eastAsia" w:ascii="方正小标宋简体" w:eastAsia="方正小标宋简体"/>
                <w:color w:val="000000"/>
                <w:sz w:val="36"/>
                <w:szCs w:val="36"/>
                <w:lang w:val="en-US" w:eastAsia="zh-CN"/>
              </w:rPr>
              <w:t>食品</w:t>
            </w:r>
            <w:r>
              <w:rPr>
                <w:rFonts w:hint="eastAsia" w:ascii="方正小标宋简体" w:hAnsi="宋体" w:eastAsia="方正小标宋简体"/>
                <w:color w:val="000000"/>
                <w:sz w:val="36"/>
                <w:szCs w:val="36"/>
                <w:lang w:val="en-US" w:eastAsia="zh-CN"/>
              </w:rPr>
              <w:t>简介</w:t>
            </w:r>
            <w:r>
              <w:rPr>
                <w:rFonts w:hint="eastAsia" w:ascii="黑体" w:eastAsia="黑体"/>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7" w:hRule="atLeast"/>
        </w:trPr>
        <w:tc>
          <w:tcPr>
            <w:tcW w:w="8440" w:type="dxa"/>
          </w:tcPr>
          <w:p>
            <w:pPr>
              <w:widowControl/>
              <w:ind w:firstLine="421" w:firstLineChars="200"/>
              <w:jc w:val="left"/>
              <w:rPr>
                <w:rFonts w:hint="eastAsia" w:ascii="仿宋" w:hAnsi="仿宋" w:eastAsia="仿宋" w:cs="仿宋"/>
                <w:color w:val="7F7F7F" w:themeColor="background1" w:themeShade="80"/>
                <w:sz w:val="21"/>
                <w:szCs w:val="21"/>
              </w:rPr>
            </w:pPr>
            <w:r>
              <w:rPr>
                <w:rFonts w:hint="eastAsia" w:ascii="仿宋" w:hAnsi="仿宋" w:eastAsia="仿宋" w:cs="仿宋"/>
                <w:b/>
                <w:bCs/>
                <w:color w:val="7F7F7F" w:themeColor="background1" w:themeShade="80"/>
                <w:sz w:val="21"/>
                <w:szCs w:val="21"/>
                <w:lang w:val="en-US" w:eastAsia="zh-CN"/>
              </w:rPr>
              <w:t>主要</w:t>
            </w:r>
            <w:r>
              <w:rPr>
                <w:rFonts w:hint="eastAsia" w:ascii="仿宋" w:hAnsi="仿宋" w:eastAsia="仿宋" w:cs="仿宋"/>
                <w:b/>
                <w:bCs/>
                <w:color w:val="7F7F7F" w:themeColor="background1" w:themeShade="80"/>
                <w:sz w:val="21"/>
                <w:szCs w:val="21"/>
              </w:rPr>
              <w:t>描述</w:t>
            </w:r>
            <w:r>
              <w:rPr>
                <w:rFonts w:hint="eastAsia" w:ascii="仿宋" w:hAnsi="仿宋" w:eastAsia="仿宋" w:cs="仿宋"/>
                <w:b/>
                <w:bCs/>
                <w:color w:val="7F7F7F" w:themeColor="background1" w:themeShade="80"/>
                <w:sz w:val="21"/>
                <w:szCs w:val="21"/>
                <w:lang w:val="en-US" w:eastAsia="zh-CN"/>
              </w:rPr>
              <w:t>申报餐饮食品</w:t>
            </w:r>
            <w:r>
              <w:rPr>
                <w:rFonts w:hint="eastAsia" w:ascii="仿宋" w:hAnsi="仿宋" w:eastAsia="仿宋" w:cs="仿宋"/>
                <w:b/>
                <w:bCs/>
                <w:color w:val="7F7F7F" w:themeColor="background1" w:themeShade="80"/>
                <w:sz w:val="21"/>
                <w:szCs w:val="21"/>
              </w:rPr>
              <w:t>的</w:t>
            </w:r>
            <w:r>
              <w:rPr>
                <w:rFonts w:hint="eastAsia" w:ascii="仿宋" w:hAnsi="仿宋" w:eastAsia="仿宋" w:cs="仿宋"/>
                <w:b/>
                <w:bCs/>
                <w:color w:val="7F7F7F" w:themeColor="background1" w:themeShade="80"/>
                <w:sz w:val="21"/>
                <w:szCs w:val="21"/>
                <w:lang w:val="en-US" w:eastAsia="zh-CN"/>
              </w:rPr>
              <w:t>基本情况、主要优势和客户评价</w:t>
            </w:r>
            <w:r>
              <w:rPr>
                <w:rFonts w:hint="eastAsia" w:ascii="仿宋" w:hAnsi="仿宋" w:eastAsia="仿宋" w:cs="仿宋"/>
                <w:b/>
                <w:bCs/>
                <w:color w:val="7F7F7F" w:themeColor="background1" w:themeShade="80"/>
                <w:sz w:val="21"/>
                <w:szCs w:val="21"/>
              </w:rPr>
              <w:t>：</w:t>
            </w:r>
            <w:r>
              <w:rPr>
                <w:rFonts w:hint="eastAsia" w:ascii="仿宋" w:hAnsi="仿宋" w:eastAsia="仿宋" w:cs="仿宋"/>
                <w:b/>
                <w:bCs/>
                <w:color w:val="7F7F7F" w:themeColor="background1" w:themeShade="80"/>
                <w:sz w:val="21"/>
                <w:szCs w:val="21"/>
                <w:lang w:val="en-US" w:eastAsia="zh-CN"/>
              </w:rPr>
              <w:t>餐饮食品</w:t>
            </w:r>
            <w:r>
              <w:rPr>
                <w:rFonts w:hint="eastAsia" w:ascii="仿宋" w:hAnsi="仿宋" w:eastAsia="仿宋" w:cs="仿宋"/>
                <w:b/>
                <w:bCs/>
                <w:color w:val="7F7F7F" w:themeColor="background1" w:themeShade="80"/>
                <w:sz w:val="21"/>
                <w:szCs w:val="21"/>
              </w:rPr>
              <w:t>基本情况</w:t>
            </w:r>
            <w:r>
              <w:rPr>
                <w:rFonts w:hint="eastAsia" w:ascii="仿宋" w:hAnsi="仿宋" w:eastAsia="仿宋" w:cs="仿宋"/>
                <w:color w:val="7F7F7F" w:themeColor="background1" w:themeShade="80"/>
                <w:sz w:val="21"/>
                <w:szCs w:val="21"/>
              </w:rPr>
              <w:t>，涉及</w:t>
            </w:r>
            <w:r>
              <w:rPr>
                <w:rFonts w:hint="eastAsia" w:ascii="仿宋" w:hAnsi="仿宋" w:eastAsia="仿宋" w:cs="仿宋"/>
                <w:color w:val="7F7F7F" w:themeColor="background1" w:themeShade="80"/>
                <w:sz w:val="21"/>
                <w:szCs w:val="21"/>
                <w:lang w:val="en-US" w:eastAsia="zh-CN"/>
              </w:rPr>
              <w:t>品名、食用方法、储存条件、配料、食用方法、包装材质等；（请列表或图片说明）；</w:t>
            </w:r>
            <w:r>
              <w:rPr>
                <w:rFonts w:hint="eastAsia" w:ascii="仿宋" w:hAnsi="仿宋" w:eastAsia="仿宋" w:cs="仿宋"/>
                <w:b/>
                <w:bCs/>
                <w:color w:val="7F7F7F" w:themeColor="background1" w:themeShade="80"/>
                <w:sz w:val="21"/>
                <w:szCs w:val="21"/>
                <w:lang w:val="en-US" w:eastAsia="zh-CN"/>
              </w:rPr>
              <w:t>主要优势，</w:t>
            </w:r>
            <w:r>
              <w:rPr>
                <w:rFonts w:hint="eastAsia" w:ascii="仿宋" w:hAnsi="仿宋" w:eastAsia="仿宋" w:cs="仿宋"/>
                <w:color w:val="7F7F7F" w:themeColor="background1" w:themeShade="80"/>
                <w:sz w:val="21"/>
                <w:szCs w:val="21"/>
                <w:lang w:val="en-US" w:eastAsia="zh-CN"/>
              </w:rPr>
              <w:t>涉及原材料、制作工艺、制作设备、服务管理等优势；</w:t>
            </w:r>
            <w:r>
              <w:rPr>
                <w:rFonts w:hint="eastAsia" w:ascii="仿宋" w:hAnsi="仿宋" w:eastAsia="仿宋" w:cs="仿宋"/>
                <w:b/>
                <w:bCs/>
                <w:color w:val="7F7F7F" w:themeColor="background1" w:themeShade="80"/>
                <w:sz w:val="21"/>
                <w:szCs w:val="21"/>
                <w:lang w:val="en-US" w:eastAsia="zh-CN"/>
              </w:rPr>
              <w:t>客户评价，</w:t>
            </w:r>
            <w:r>
              <w:rPr>
                <w:rFonts w:hint="eastAsia" w:ascii="仿宋" w:hAnsi="仿宋" w:eastAsia="仿宋" w:cs="仿宋"/>
                <w:color w:val="7F7F7F" w:themeColor="background1" w:themeShade="80"/>
                <w:sz w:val="21"/>
                <w:szCs w:val="21"/>
                <w:lang w:val="en-US" w:eastAsia="zh-CN"/>
              </w:rPr>
              <w:t>客户满意度情况，可以包括企业直接调查的或销售平台或第三方调查等客户满意度情况</w:t>
            </w:r>
            <w:r>
              <w:rPr>
                <w:rFonts w:hint="eastAsia" w:ascii="仿宋" w:hAnsi="仿宋" w:eastAsia="仿宋" w:cs="仿宋"/>
                <w:color w:val="7F7F7F" w:themeColor="background1" w:themeShade="80"/>
                <w:sz w:val="21"/>
                <w:szCs w:val="21"/>
              </w:rPr>
              <w:t>。</w:t>
            </w:r>
            <w:r>
              <w:rPr>
                <w:rFonts w:hint="eastAsia" w:ascii="仿宋" w:hAnsi="仿宋" w:eastAsia="仿宋" w:cs="仿宋"/>
                <w:b/>
                <w:bCs/>
                <w:color w:val="7F7F7F" w:themeColor="background1" w:themeShade="80"/>
                <w:sz w:val="21"/>
                <w:szCs w:val="21"/>
                <w:lang w:val="en-US" w:eastAsia="zh-CN"/>
              </w:rPr>
              <w:t>可图表文结合，</w:t>
            </w:r>
            <w:r>
              <w:rPr>
                <w:rFonts w:hint="eastAsia" w:ascii="仿宋" w:hAnsi="仿宋" w:eastAsia="仿宋" w:cs="仿宋"/>
                <w:b/>
                <w:bCs/>
                <w:color w:val="7F7F7F" w:themeColor="background1" w:themeShade="80"/>
                <w:sz w:val="21"/>
                <w:szCs w:val="21"/>
              </w:rPr>
              <w:t>限1</w:t>
            </w:r>
            <w:r>
              <w:rPr>
                <w:rFonts w:hint="eastAsia" w:ascii="仿宋" w:hAnsi="仿宋" w:eastAsia="仿宋" w:cs="仿宋"/>
                <w:b/>
                <w:bCs/>
                <w:color w:val="7F7F7F" w:themeColor="background1" w:themeShade="80"/>
                <w:sz w:val="21"/>
                <w:szCs w:val="21"/>
                <w:lang w:val="en-US" w:eastAsia="zh-CN"/>
              </w:rPr>
              <w:t>0</w:t>
            </w:r>
            <w:r>
              <w:rPr>
                <w:rFonts w:hint="eastAsia" w:ascii="仿宋" w:hAnsi="仿宋" w:eastAsia="仿宋" w:cs="仿宋"/>
                <w:b/>
                <w:bCs/>
                <w:color w:val="7F7F7F" w:themeColor="background1" w:themeShade="80"/>
                <w:sz w:val="21"/>
                <w:szCs w:val="21"/>
              </w:rPr>
              <w:t>00 字以内。</w:t>
            </w: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仿宋" w:hAnsi="仿宋" w:eastAsia="仿宋" w:cs="仿宋"/>
                <w:sz w:val="21"/>
                <w:szCs w:val="21"/>
              </w:rPr>
            </w:pPr>
          </w:p>
          <w:p>
            <w:pPr>
              <w:pStyle w:val="4"/>
              <w:rPr>
                <w:rFonts w:hint="eastAsia" w:asci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8440" w:type="dxa"/>
          </w:tcPr>
          <w:p>
            <w:pPr>
              <w:ind w:firstLine="720" w:firstLineChars="300"/>
              <w:rPr>
                <w:rFonts w:hint="eastAsia" w:ascii="黑体" w:eastAsia="黑体"/>
                <w:sz w:val="32"/>
                <w:szCs w:val="32"/>
                <w:vertAlign w:val="baseline"/>
              </w:rPr>
            </w:pPr>
            <w:r>
              <w:rPr>
                <w:rFonts w:hint="eastAsia" w:ascii="楷体" w:hAnsi="楷体" w:eastAsia="楷体" w:cs="宋体"/>
                <w:color w:val="7F7F7F" w:themeColor="background1" w:themeShade="80"/>
                <w:kern w:val="0"/>
                <w:sz w:val="24"/>
                <w:lang w:val="en-US" w:eastAsia="zh-CN"/>
              </w:rPr>
              <w:t xml:space="preserve">     </w:t>
            </w:r>
            <w:r>
              <w:rPr>
                <w:rFonts w:hint="eastAsia" w:ascii="黑体" w:hAnsi="宋体" w:eastAsia="黑体" w:cs="宋体"/>
                <w:kern w:val="2"/>
                <w:sz w:val="28"/>
                <w:szCs w:val="28"/>
                <w:vertAlign w:val="baseline"/>
                <w:lang w:val="en-US" w:eastAsia="zh-CN" w:bidi="zh-CN"/>
              </w:rPr>
              <w:t>产品特色、产品质量水平、产品认可的补充说明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440" w:type="dxa"/>
          </w:tcPr>
          <w:p>
            <w:pPr>
              <w:pStyle w:val="4"/>
              <w:rPr>
                <w:rFonts w:hint="default" w:ascii="黑体" w:eastAsia="黑体"/>
                <w:sz w:val="32"/>
                <w:szCs w:val="32"/>
                <w:vertAlign w:val="baseline"/>
                <w:lang w:val="en-US" w:eastAsia="zh-CN"/>
              </w:rPr>
            </w:pPr>
            <w:r>
              <w:rPr>
                <w:rFonts w:hint="eastAsia" w:ascii="仿宋" w:hAnsi="仿宋" w:eastAsia="仿宋" w:cs="仿宋"/>
                <w:b/>
                <w:bCs/>
                <w:color w:val="7F7F7F" w:themeColor="background1" w:themeShade="80"/>
                <w:kern w:val="2"/>
                <w:sz w:val="21"/>
                <w:szCs w:val="21"/>
                <w:lang w:val="en-US" w:eastAsia="zh-CN" w:bidi="ar-SA"/>
              </w:rPr>
              <w:t xml:space="preserve">                    （补充说明可图表结合，限1000字以内）</w:t>
            </w:r>
          </w:p>
          <w:p>
            <w:pPr>
              <w:pStyle w:val="4"/>
              <w:rPr>
                <w:rFonts w:hint="eastAsia" w:ascii="黑体" w:eastAsia="黑体"/>
                <w:sz w:val="32"/>
                <w:szCs w:val="32"/>
                <w:vertAlign w:val="baseline"/>
              </w:rPr>
            </w:pPr>
          </w:p>
          <w:p>
            <w:pPr>
              <w:pStyle w:val="4"/>
              <w:rPr>
                <w:rFonts w:hint="eastAsia" w:ascii="黑体" w:eastAsia="黑体"/>
                <w:sz w:val="32"/>
                <w:szCs w:val="32"/>
                <w:vertAlign w:val="baseline"/>
              </w:rPr>
            </w:pPr>
          </w:p>
          <w:p>
            <w:pPr>
              <w:pStyle w:val="4"/>
              <w:rPr>
                <w:rFonts w:hint="eastAsia" w:ascii="黑体" w:eastAsia="黑体"/>
                <w:sz w:val="32"/>
                <w:szCs w:val="32"/>
                <w:vertAlign w:val="baseline"/>
              </w:rPr>
            </w:pPr>
          </w:p>
          <w:p>
            <w:pPr>
              <w:pStyle w:val="4"/>
              <w:rPr>
                <w:rFonts w:hint="eastAsia" w:ascii="黑体" w:eastAsia="黑体"/>
                <w:sz w:val="32"/>
                <w:szCs w:val="32"/>
                <w:vertAlign w:val="baseline"/>
              </w:rPr>
            </w:pPr>
          </w:p>
          <w:p>
            <w:pPr>
              <w:pStyle w:val="4"/>
              <w:rPr>
                <w:rFonts w:hint="eastAsia" w:ascii="黑体" w:eastAsia="黑体"/>
                <w:sz w:val="32"/>
                <w:szCs w:val="32"/>
                <w:vertAlign w:val="baseline"/>
              </w:rPr>
            </w:pPr>
          </w:p>
          <w:p>
            <w:pPr>
              <w:pStyle w:val="4"/>
              <w:rPr>
                <w:rFonts w:hint="eastAsia" w:ascii="黑体" w:eastAsia="黑体"/>
                <w:sz w:val="32"/>
                <w:szCs w:val="32"/>
                <w:vertAlign w:val="baseline"/>
              </w:rPr>
            </w:pPr>
          </w:p>
          <w:p>
            <w:pPr>
              <w:pStyle w:val="4"/>
              <w:rPr>
                <w:rFonts w:hint="eastAsia" w:ascii="黑体" w:eastAsia="黑体"/>
                <w:sz w:val="32"/>
                <w:szCs w:val="32"/>
                <w:vertAlign w:val="baseline"/>
              </w:rPr>
            </w:pPr>
          </w:p>
          <w:p>
            <w:pPr>
              <w:pStyle w:val="4"/>
              <w:rPr>
                <w:rFonts w:hint="eastAsia" w:ascii="黑体" w:eastAsia="黑体"/>
                <w:sz w:val="32"/>
                <w:szCs w:val="32"/>
                <w:vertAlign w:val="baseline"/>
              </w:rPr>
            </w:pPr>
          </w:p>
        </w:tc>
      </w:tr>
    </w:tbl>
    <w:p>
      <w:pPr>
        <w:spacing w:line="360" w:lineRule="auto"/>
        <w:jc w:val="both"/>
        <w:rPr>
          <w:rFonts w:hint="eastAsia"/>
          <w:lang w:val="en-US" w:eastAsia="zh-CN"/>
        </w:rPr>
      </w:pPr>
    </w:p>
    <w:p>
      <w:pPr>
        <w:spacing w:before="50" w:line="360" w:lineRule="auto"/>
        <w:ind w:firstLine="1440" w:firstLineChars="400"/>
        <w:jc w:val="both"/>
        <w:rPr>
          <w:rFonts w:hint="eastAsia" w:ascii="方正小标宋简体" w:hAnsi="宋体" w:eastAsia="方正小标宋简体" w:cs="宋体"/>
          <w:color w:val="000000"/>
          <w:kern w:val="2"/>
          <w:sz w:val="36"/>
          <w:szCs w:val="36"/>
          <w:lang w:val="en-US" w:eastAsia="zh-CN" w:bidi="zh-CN"/>
        </w:rPr>
      </w:pPr>
      <w:r>
        <w:rPr>
          <w:rFonts w:hint="eastAsia" w:ascii="方正小标宋简体" w:hAnsi="宋体" w:eastAsia="方正小标宋简体" w:cs="宋体"/>
          <w:color w:val="000000"/>
          <w:kern w:val="2"/>
          <w:sz w:val="36"/>
          <w:szCs w:val="36"/>
          <w:lang w:val="en-US" w:eastAsia="zh-CN" w:bidi="zh-CN"/>
        </w:rPr>
        <w:t>四、申报产品质量水平指标比对表</w:t>
      </w:r>
    </w:p>
    <w:p>
      <w:pPr>
        <w:jc w:val="center"/>
        <w:rPr>
          <w:rFonts w:eastAsia="楷体_GB2312"/>
          <w:spacing w:val="-4"/>
          <w:sz w:val="24"/>
        </w:rPr>
      </w:pPr>
      <w:r>
        <w:rPr>
          <w:rFonts w:eastAsia="楷体_GB2312"/>
          <w:spacing w:val="-4"/>
          <w:sz w:val="24"/>
        </w:rPr>
        <w:t>（多</w:t>
      </w:r>
      <w:r>
        <w:rPr>
          <w:rFonts w:hint="eastAsia" w:eastAsia="楷体_GB2312"/>
          <w:spacing w:val="-4"/>
          <w:sz w:val="24"/>
        </w:rPr>
        <w:t>类别</w:t>
      </w:r>
      <w:r>
        <w:rPr>
          <w:rFonts w:eastAsia="楷体_GB2312"/>
          <w:spacing w:val="-4"/>
          <w:sz w:val="24"/>
        </w:rPr>
        <w:t>产品分表</w:t>
      </w:r>
      <w:r>
        <w:rPr>
          <w:rFonts w:hint="eastAsia" w:eastAsia="楷体_GB2312"/>
          <w:spacing w:val="-4"/>
          <w:sz w:val="24"/>
        </w:rPr>
        <w:t>填写</w:t>
      </w:r>
      <w:r>
        <w:rPr>
          <w:rFonts w:eastAsia="楷体_GB2312"/>
          <w:spacing w:val="-4"/>
          <w:sz w:val="24"/>
        </w:rPr>
        <w:t>）</w:t>
      </w:r>
    </w:p>
    <w:p>
      <w:pPr>
        <w:jc w:val="center"/>
        <w:rPr>
          <w:spacing w:val="-4"/>
          <w:sz w:val="24"/>
        </w:rPr>
      </w:pPr>
    </w:p>
    <w:p>
      <w:pPr>
        <w:spacing w:line="440" w:lineRule="exact"/>
        <w:jc w:val="left"/>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主要产品名称：</w:t>
      </w:r>
      <w:r>
        <w:rPr>
          <w:rFonts w:hint="eastAsia" w:ascii="仿宋_GB2312" w:hAnsi="仿宋_GB2312" w:eastAsia="仿宋_GB2312" w:cs="仿宋_GB2312"/>
          <w:spacing w:val="-4"/>
          <w:sz w:val="28"/>
          <w:u w:val="single"/>
        </w:rPr>
        <w:t xml:space="preserve">               </w:t>
      </w:r>
      <w:r>
        <w:rPr>
          <w:rFonts w:hint="eastAsia" w:ascii="仿宋_GB2312" w:hAnsi="仿宋_GB2312" w:eastAsia="仿宋_GB2312" w:cs="仿宋_GB2312"/>
          <w:spacing w:val="-4"/>
          <w:sz w:val="28"/>
          <w:u w:val="single"/>
          <w:lang w:val="en-US" w:eastAsia="zh-CN"/>
        </w:rPr>
        <w:t xml:space="preserve">                            </w:t>
      </w:r>
      <w:r>
        <w:rPr>
          <w:rFonts w:hint="eastAsia" w:ascii="仿宋_GB2312" w:hAnsi="仿宋_GB2312" w:eastAsia="仿宋_GB2312" w:cs="仿宋_GB2312"/>
          <w:spacing w:val="-4"/>
          <w:sz w:val="28"/>
          <w:u w:val="single"/>
        </w:rPr>
        <w:t xml:space="preserve">                   </w:t>
      </w:r>
    </w:p>
    <w:p>
      <w:pPr>
        <w:spacing w:line="440" w:lineRule="exact"/>
        <w:ind w:left="1605"/>
        <w:jc w:val="left"/>
        <w:rPr>
          <w:rFonts w:hint="eastAsia" w:ascii="仿宋_GB2312" w:hAnsi="仿宋_GB2312" w:eastAsia="仿宋_GB2312" w:cs="仿宋_GB2312"/>
          <w:spacing w:val="-4"/>
          <w:sz w:val="28"/>
        </w:rPr>
      </w:pPr>
    </w:p>
    <w:tbl>
      <w:tblPr>
        <w:tblStyle w:val="1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150"/>
        <w:gridCol w:w="212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noWrap w:val="0"/>
            <w:vAlign w:val="top"/>
          </w:tcPr>
          <w:p>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主要技术指标</w:t>
            </w:r>
          </w:p>
        </w:tc>
        <w:tc>
          <w:tcPr>
            <w:tcW w:w="2150" w:type="dxa"/>
            <w:noWrap w:val="0"/>
            <w:vAlign w:val="top"/>
          </w:tcPr>
          <w:p>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本企业水平</w:t>
            </w:r>
          </w:p>
        </w:tc>
        <w:tc>
          <w:tcPr>
            <w:tcW w:w="2126" w:type="dxa"/>
            <w:noWrap w:val="0"/>
            <w:vAlign w:val="top"/>
          </w:tcPr>
          <w:p>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同行业水平</w:t>
            </w:r>
          </w:p>
        </w:tc>
        <w:tc>
          <w:tcPr>
            <w:tcW w:w="2212" w:type="dxa"/>
            <w:noWrap w:val="0"/>
            <w:vAlign w:val="top"/>
          </w:tcPr>
          <w:p>
            <w:pPr>
              <w:spacing w:line="560" w:lineRule="exact"/>
              <w:jc w:val="center"/>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lang w:val="en-US" w:eastAsia="zh-CN"/>
              </w:rPr>
              <w:t>国内</w:t>
            </w:r>
            <w:r>
              <w:rPr>
                <w:rFonts w:hint="eastAsia" w:ascii="仿宋_GB2312" w:hAnsi="仿宋_GB2312" w:eastAsia="仿宋_GB2312" w:cs="仿宋_GB2312"/>
                <w:spacing w:val="-4"/>
                <w:sz w:val="28"/>
              </w:rPr>
              <w:t>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noWrap w:val="0"/>
            <w:vAlign w:val="top"/>
          </w:tcPr>
          <w:p>
            <w:pPr>
              <w:spacing w:line="560" w:lineRule="exact"/>
              <w:jc w:val="center"/>
              <w:rPr>
                <w:rFonts w:hint="eastAsia" w:ascii="仿宋_GB2312" w:hAnsi="仿宋_GB2312" w:eastAsia="仿宋_GB2312" w:cs="仿宋_GB2312"/>
                <w:spacing w:val="-4"/>
                <w:sz w:val="28"/>
              </w:rPr>
            </w:pPr>
          </w:p>
        </w:tc>
        <w:tc>
          <w:tcPr>
            <w:tcW w:w="2150" w:type="dxa"/>
            <w:noWrap w:val="0"/>
            <w:vAlign w:val="top"/>
          </w:tcPr>
          <w:p>
            <w:pPr>
              <w:spacing w:line="560" w:lineRule="exact"/>
              <w:jc w:val="center"/>
              <w:rPr>
                <w:rFonts w:hint="eastAsia" w:ascii="仿宋_GB2312" w:hAnsi="仿宋_GB2312" w:eastAsia="仿宋_GB2312" w:cs="仿宋_GB2312"/>
                <w:spacing w:val="-4"/>
                <w:sz w:val="28"/>
              </w:rPr>
            </w:pPr>
          </w:p>
        </w:tc>
        <w:tc>
          <w:tcPr>
            <w:tcW w:w="2126" w:type="dxa"/>
            <w:noWrap w:val="0"/>
            <w:vAlign w:val="top"/>
          </w:tcPr>
          <w:p>
            <w:pPr>
              <w:spacing w:line="560" w:lineRule="exact"/>
              <w:jc w:val="center"/>
              <w:rPr>
                <w:rFonts w:hint="eastAsia" w:ascii="仿宋_GB2312" w:hAnsi="仿宋_GB2312" w:eastAsia="仿宋_GB2312" w:cs="仿宋_GB2312"/>
                <w:spacing w:val="-4"/>
                <w:sz w:val="28"/>
              </w:rPr>
            </w:pPr>
          </w:p>
        </w:tc>
        <w:tc>
          <w:tcPr>
            <w:tcW w:w="2212" w:type="dxa"/>
            <w:noWrap w:val="0"/>
            <w:vAlign w:val="top"/>
          </w:tcPr>
          <w:p>
            <w:pPr>
              <w:spacing w:line="560" w:lineRule="exact"/>
              <w:jc w:val="center"/>
              <w:rPr>
                <w:rFonts w:hint="eastAsia" w:ascii="仿宋_GB2312" w:hAnsi="仿宋_GB2312" w:eastAsia="仿宋_GB2312" w:cs="仿宋_GB2312"/>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noWrap w:val="0"/>
            <w:vAlign w:val="top"/>
          </w:tcPr>
          <w:p>
            <w:pPr>
              <w:spacing w:line="560" w:lineRule="exact"/>
              <w:jc w:val="center"/>
              <w:rPr>
                <w:rFonts w:hint="eastAsia" w:ascii="仿宋_GB2312" w:hAnsi="仿宋_GB2312" w:eastAsia="仿宋_GB2312" w:cs="仿宋_GB2312"/>
                <w:spacing w:val="-4"/>
                <w:sz w:val="28"/>
              </w:rPr>
            </w:pPr>
          </w:p>
        </w:tc>
        <w:tc>
          <w:tcPr>
            <w:tcW w:w="2150" w:type="dxa"/>
            <w:noWrap w:val="0"/>
            <w:vAlign w:val="top"/>
          </w:tcPr>
          <w:p>
            <w:pPr>
              <w:spacing w:line="560" w:lineRule="exact"/>
              <w:jc w:val="center"/>
              <w:rPr>
                <w:rFonts w:hint="eastAsia" w:ascii="仿宋_GB2312" w:hAnsi="仿宋_GB2312" w:eastAsia="仿宋_GB2312" w:cs="仿宋_GB2312"/>
                <w:spacing w:val="-4"/>
                <w:sz w:val="28"/>
              </w:rPr>
            </w:pPr>
          </w:p>
        </w:tc>
        <w:tc>
          <w:tcPr>
            <w:tcW w:w="2126" w:type="dxa"/>
            <w:noWrap w:val="0"/>
            <w:vAlign w:val="top"/>
          </w:tcPr>
          <w:p>
            <w:pPr>
              <w:spacing w:line="560" w:lineRule="exact"/>
              <w:jc w:val="center"/>
              <w:rPr>
                <w:rFonts w:hint="eastAsia" w:ascii="仿宋_GB2312" w:hAnsi="仿宋_GB2312" w:eastAsia="仿宋_GB2312" w:cs="仿宋_GB2312"/>
                <w:spacing w:val="-4"/>
                <w:sz w:val="28"/>
              </w:rPr>
            </w:pPr>
          </w:p>
        </w:tc>
        <w:tc>
          <w:tcPr>
            <w:tcW w:w="2212" w:type="dxa"/>
            <w:noWrap w:val="0"/>
            <w:vAlign w:val="top"/>
          </w:tcPr>
          <w:p>
            <w:pPr>
              <w:spacing w:line="560" w:lineRule="exact"/>
              <w:jc w:val="center"/>
              <w:rPr>
                <w:rFonts w:hint="eastAsia" w:ascii="仿宋_GB2312" w:hAnsi="仿宋_GB2312" w:eastAsia="仿宋_GB2312" w:cs="仿宋_GB2312"/>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noWrap w:val="0"/>
            <w:vAlign w:val="center"/>
          </w:tcPr>
          <w:p>
            <w:pPr>
              <w:widowControl/>
              <w:spacing w:after="296"/>
              <w:jc w:val="center"/>
              <w:rPr>
                <w:rFonts w:ascii="仿宋_GB2312" w:hAnsi="仿宋_GB2312" w:eastAsia="仿宋_GB2312" w:cs="仿宋_GB2312"/>
                <w:spacing w:val="-4"/>
                <w:sz w:val="28"/>
              </w:rPr>
            </w:pPr>
          </w:p>
        </w:tc>
        <w:tc>
          <w:tcPr>
            <w:tcW w:w="2150" w:type="dxa"/>
            <w:noWrap w:val="0"/>
            <w:vAlign w:val="center"/>
          </w:tcPr>
          <w:p>
            <w:pPr>
              <w:widowControl/>
              <w:spacing w:after="296"/>
              <w:jc w:val="center"/>
              <w:rPr>
                <w:rFonts w:ascii="仿宋_GB2312" w:hAnsi="仿宋_GB2312" w:eastAsia="仿宋_GB2312" w:cs="仿宋_GB2312"/>
                <w:spacing w:val="-4"/>
                <w:sz w:val="28"/>
              </w:rPr>
            </w:pPr>
          </w:p>
        </w:tc>
        <w:tc>
          <w:tcPr>
            <w:tcW w:w="2126" w:type="dxa"/>
            <w:noWrap w:val="0"/>
            <w:vAlign w:val="center"/>
          </w:tcPr>
          <w:p>
            <w:pPr>
              <w:widowControl/>
              <w:spacing w:after="296"/>
              <w:jc w:val="center"/>
              <w:rPr>
                <w:rFonts w:ascii="仿宋_GB2312" w:hAnsi="仿宋_GB2312" w:eastAsia="仿宋_GB2312" w:cs="仿宋_GB2312"/>
                <w:spacing w:val="-4"/>
                <w:sz w:val="28"/>
              </w:rPr>
            </w:pPr>
          </w:p>
        </w:tc>
        <w:tc>
          <w:tcPr>
            <w:tcW w:w="2212" w:type="dxa"/>
            <w:noWrap w:val="0"/>
            <w:vAlign w:val="center"/>
          </w:tcPr>
          <w:p>
            <w:pPr>
              <w:widowControl/>
              <w:spacing w:after="296"/>
              <w:jc w:val="center"/>
              <w:rPr>
                <w:rFonts w:ascii="仿宋_GB2312" w:hAnsi="仿宋_GB2312" w:eastAsia="仿宋_GB2312" w:cs="仿宋_GB2312"/>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noWrap w:val="0"/>
            <w:vAlign w:val="center"/>
          </w:tcPr>
          <w:p>
            <w:pPr>
              <w:widowControl/>
              <w:spacing w:after="296"/>
              <w:jc w:val="center"/>
              <w:rPr>
                <w:rFonts w:ascii="仿宋_GB2312" w:hAnsi="仿宋_GB2312" w:eastAsia="仿宋_GB2312" w:cs="仿宋_GB2312"/>
                <w:spacing w:val="-4"/>
                <w:sz w:val="28"/>
              </w:rPr>
            </w:pPr>
          </w:p>
        </w:tc>
        <w:tc>
          <w:tcPr>
            <w:tcW w:w="2150" w:type="dxa"/>
            <w:noWrap w:val="0"/>
            <w:vAlign w:val="center"/>
          </w:tcPr>
          <w:p>
            <w:pPr>
              <w:widowControl/>
              <w:spacing w:after="296"/>
              <w:jc w:val="center"/>
              <w:rPr>
                <w:rFonts w:ascii="仿宋_GB2312" w:hAnsi="仿宋_GB2312" w:eastAsia="仿宋_GB2312" w:cs="仿宋_GB2312"/>
                <w:spacing w:val="-4"/>
                <w:sz w:val="28"/>
              </w:rPr>
            </w:pPr>
          </w:p>
        </w:tc>
        <w:tc>
          <w:tcPr>
            <w:tcW w:w="2126" w:type="dxa"/>
            <w:noWrap w:val="0"/>
            <w:vAlign w:val="center"/>
          </w:tcPr>
          <w:p>
            <w:pPr>
              <w:widowControl/>
              <w:spacing w:after="296"/>
              <w:jc w:val="center"/>
              <w:rPr>
                <w:rFonts w:ascii="仿宋_GB2312" w:hAnsi="仿宋_GB2312" w:eastAsia="仿宋_GB2312" w:cs="仿宋_GB2312"/>
                <w:spacing w:val="-4"/>
                <w:sz w:val="28"/>
              </w:rPr>
            </w:pPr>
          </w:p>
        </w:tc>
        <w:tc>
          <w:tcPr>
            <w:tcW w:w="2212" w:type="dxa"/>
            <w:noWrap w:val="0"/>
            <w:vAlign w:val="center"/>
          </w:tcPr>
          <w:p>
            <w:pPr>
              <w:widowControl/>
              <w:spacing w:after="296"/>
              <w:jc w:val="center"/>
              <w:rPr>
                <w:rFonts w:ascii="仿宋_GB2312" w:hAnsi="仿宋_GB2312" w:eastAsia="仿宋_GB2312" w:cs="仿宋_GB2312"/>
                <w:spacing w:val="-4"/>
                <w:sz w:val="28"/>
              </w:rPr>
            </w:pPr>
          </w:p>
        </w:tc>
      </w:tr>
    </w:tbl>
    <w:p>
      <w:pPr>
        <w:rPr>
          <w:rFonts w:eastAsia="楷体_GB2312"/>
          <w:spacing w:val="-4"/>
          <w:sz w:val="24"/>
        </w:rPr>
      </w:pPr>
    </w:p>
    <w:p>
      <w:pPr>
        <w:rPr>
          <w:rFonts w:eastAsia="楷体_GB2312"/>
          <w:spacing w:val="-4"/>
          <w:sz w:val="24"/>
        </w:rPr>
      </w:pPr>
      <w:r>
        <w:rPr>
          <w:rFonts w:eastAsia="楷体_GB2312"/>
          <w:spacing w:val="-4"/>
          <w:sz w:val="24"/>
        </w:rPr>
        <w:t>注：本企业水平按上一年指标填报。</w:t>
      </w:r>
    </w:p>
    <w:p>
      <w:pPr>
        <w:spacing w:line="360" w:lineRule="auto"/>
        <w:jc w:val="center"/>
        <w:rPr>
          <w:rFonts w:hint="eastAsia"/>
          <w:lang w:val="en-US" w:eastAsia="zh-CN"/>
        </w:rPr>
      </w:pPr>
      <w:r>
        <w:rPr>
          <w:rFonts w:hint="eastAsia"/>
          <w:lang w:val="en-US" w:eastAsia="zh-CN"/>
        </w:rPr>
        <w:t xml:space="preserve">  </w:t>
      </w:r>
    </w:p>
    <w:p>
      <w:pPr>
        <w:spacing w:line="360" w:lineRule="auto"/>
        <w:jc w:val="center"/>
        <w:rPr>
          <w:rFonts w:hint="eastAsia"/>
          <w:lang w:val="en-US" w:eastAsia="zh-CN"/>
        </w:rPr>
      </w:pPr>
    </w:p>
    <w:p>
      <w:pPr>
        <w:spacing w:line="360" w:lineRule="auto"/>
        <w:jc w:val="cente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jc w:val="both"/>
        <w:rPr>
          <w:rFonts w:hint="eastAsia"/>
          <w:lang w:val="en-US" w:eastAsia="zh-CN"/>
        </w:rPr>
      </w:pPr>
    </w:p>
    <w:p>
      <w:pPr>
        <w:spacing w:line="360" w:lineRule="auto"/>
        <w:jc w:val="center"/>
        <w:rPr>
          <w:rFonts w:ascii="黑体" w:eastAsia="黑体"/>
          <w:sz w:val="36"/>
          <w:szCs w:val="36"/>
        </w:rPr>
      </w:pPr>
      <w:r>
        <w:rPr>
          <w:rFonts w:hint="eastAsia"/>
          <w:lang w:val="en-US" w:eastAsia="zh-CN"/>
        </w:rPr>
        <w:t xml:space="preserve"> </w:t>
      </w:r>
      <w:r>
        <w:rPr>
          <w:rFonts w:hint="eastAsia" w:ascii="黑体" w:eastAsia="黑体"/>
          <w:sz w:val="36"/>
          <w:szCs w:val="36"/>
          <w:lang w:val="en-US" w:eastAsia="zh-CN"/>
        </w:rPr>
        <w:t xml:space="preserve">  </w:t>
      </w:r>
      <w:r>
        <w:rPr>
          <w:rFonts w:hint="eastAsia" w:ascii="方正小标宋简体" w:hAnsi="宋体" w:eastAsia="方正小标宋简体" w:cs="宋体"/>
          <w:color w:val="000000"/>
          <w:kern w:val="2"/>
          <w:sz w:val="36"/>
          <w:szCs w:val="36"/>
          <w:lang w:val="en-US" w:eastAsia="zh-CN" w:bidi="zh-CN"/>
        </w:rPr>
        <w:t>五、证明材料</w:t>
      </w:r>
    </w:p>
    <w:p>
      <w:pPr>
        <w:spacing w:line="360" w:lineRule="auto"/>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证明材料（复印件、扫描件或原件）： </w:t>
      </w:r>
    </w:p>
    <w:p>
      <w:pPr>
        <w:pStyle w:val="19"/>
        <w:numPr>
          <w:ilvl w:val="0"/>
          <w:numId w:val="1"/>
        </w:numPr>
        <w:spacing w:line="360" w:lineRule="auto"/>
        <w:ind w:firstLineChars="0"/>
        <w:rPr>
          <w:rFonts w:ascii="仿宋_GB2312" w:eastAsia="仿宋_GB2312"/>
          <w:sz w:val="24"/>
          <w:szCs w:val="24"/>
        </w:rPr>
      </w:pPr>
      <w:r>
        <w:rPr>
          <w:rFonts w:hint="eastAsia" w:ascii="仿宋_GB2312" w:eastAsia="仿宋_GB2312"/>
          <w:sz w:val="24"/>
          <w:szCs w:val="24"/>
        </w:rPr>
        <w:t>营业执照（企业提供）；</w:t>
      </w:r>
    </w:p>
    <w:p>
      <w:pPr>
        <w:pStyle w:val="19"/>
        <w:numPr>
          <w:ilvl w:val="0"/>
          <w:numId w:val="1"/>
        </w:numPr>
        <w:spacing w:line="360" w:lineRule="auto"/>
        <w:ind w:firstLineChars="0"/>
        <w:rPr>
          <w:rFonts w:ascii="仿宋_GB2312" w:eastAsia="仿宋_GB2312"/>
          <w:sz w:val="24"/>
          <w:szCs w:val="24"/>
        </w:rPr>
      </w:pPr>
      <w:r>
        <w:rPr>
          <w:rFonts w:hint="eastAsia" w:ascii="仿宋_GB2312" w:eastAsia="仿宋_GB2312"/>
          <w:sz w:val="24"/>
          <w:szCs w:val="24"/>
        </w:rPr>
        <w:t>统一社会信用代码证书（非企业组织提供）；</w:t>
      </w:r>
    </w:p>
    <w:p>
      <w:pPr>
        <w:pStyle w:val="19"/>
        <w:numPr>
          <w:ilvl w:val="0"/>
          <w:numId w:val="1"/>
        </w:numPr>
        <w:spacing w:line="360" w:lineRule="auto"/>
        <w:ind w:firstLineChars="0"/>
        <w:rPr>
          <w:rFonts w:ascii="仿宋_GB2312" w:eastAsia="仿宋_GB2312"/>
          <w:sz w:val="24"/>
          <w:szCs w:val="24"/>
        </w:rPr>
      </w:pPr>
      <w:r>
        <w:rPr>
          <w:rFonts w:hint="eastAsia" w:ascii="仿宋" w:hAnsi="仿宋" w:eastAsia="仿宋"/>
          <w:sz w:val="24"/>
          <w:szCs w:val="24"/>
        </w:rPr>
        <w:t>纳入行政许可或强制性管理范围的证书，如食品生产许可证、食品经营许可证等</w:t>
      </w:r>
      <w:r>
        <w:rPr>
          <w:rFonts w:hint="eastAsia" w:ascii="仿宋" w:hAnsi="仿宋" w:eastAsia="仿宋"/>
          <w:sz w:val="24"/>
          <w:szCs w:val="24"/>
          <w:lang w:eastAsia="zh-CN"/>
        </w:rPr>
        <w:t>；</w:t>
      </w:r>
    </w:p>
    <w:p>
      <w:pPr>
        <w:pStyle w:val="19"/>
        <w:numPr>
          <w:ilvl w:val="0"/>
          <w:numId w:val="1"/>
        </w:numPr>
        <w:spacing w:line="360" w:lineRule="auto"/>
        <w:ind w:firstLineChars="0"/>
        <w:rPr>
          <w:rFonts w:ascii="仿宋_GB2312" w:eastAsia="仿宋_GB2312"/>
          <w:sz w:val="24"/>
          <w:szCs w:val="24"/>
        </w:rPr>
      </w:pPr>
      <w:r>
        <w:rPr>
          <w:rFonts w:hint="eastAsia" w:ascii="仿宋_GB2312" w:eastAsia="仿宋_GB2312"/>
          <w:spacing w:val="-4"/>
          <w:sz w:val="24"/>
          <w:szCs w:val="24"/>
          <w:lang w:val="en-US" w:eastAsia="zh-CN"/>
        </w:rPr>
        <w:t>管理</w:t>
      </w:r>
      <w:r>
        <w:rPr>
          <w:rFonts w:hint="eastAsia" w:ascii="仿宋_GB2312" w:eastAsia="仿宋_GB2312"/>
          <w:spacing w:val="-4"/>
          <w:sz w:val="24"/>
          <w:szCs w:val="24"/>
        </w:rPr>
        <w:t>体系或产品认证证书；</w:t>
      </w:r>
    </w:p>
    <w:p>
      <w:pPr>
        <w:pStyle w:val="19"/>
        <w:numPr>
          <w:ilvl w:val="0"/>
          <w:numId w:val="1"/>
        </w:numPr>
        <w:spacing w:line="360" w:lineRule="auto"/>
        <w:ind w:firstLineChars="0"/>
        <w:rPr>
          <w:rFonts w:ascii="仿宋_GB2312" w:eastAsia="仿宋_GB2312"/>
          <w:sz w:val="24"/>
          <w:szCs w:val="24"/>
        </w:rPr>
      </w:pPr>
      <w:r>
        <w:rPr>
          <w:rFonts w:hint="eastAsia" w:ascii="仿宋_GB2312" w:eastAsia="仿宋_GB2312"/>
          <w:sz w:val="24"/>
          <w:szCs w:val="24"/>
          <w:lang w:val="en-US" w:eastAsia="zh-CN"/>
        </w:rPr>
        <w:t>产品质量检验报告:</w:t>
      </w:r>
      <w:r>
        <w:rPr>
          <w:rFonts w:hint="eastAsia" w:ascii="仿宋_GB2312" w:eastAsia="仿宋_GB2312"/>
          <w:sz w:val="24"/>
          <w:szCs w:val="24"/>
        </w:rPr>
        <w:t>近三年</w:t>
      </w:r>
      <w:r>
        <w:rPr>
          <w:rFonts w:hint="eastAsia" w:ascii="仿宋_GB2312" w:eastAsia="仿宋_GB2312"/>
          <w:sz w:val="24"/>
          <w:szCs w:val="24"/>
          <w:lang w:val="en-US" w:eastAsia="zh-CN"/>
        </w:rPr>
        <w:t>市级</w:t>
      </w:r>
      <w:r>
        <w:rPr>
          <w:rFonts w:hint="eastAsia" w:ascii="仿宋_GB2312" w:eastAsia="仿宋_GB2312"/>
          <w:sz w:val="24"/>
          <w:szCs w:val="24"/>
        </w:rPr>
        <w:t>以上主要产</w:t>
      </w:r>
      <w:r>
        <w:rPr>
          <w:rFonts w:ascii="仿宋_GB2312" w:eastAsia="仿宋_GB2312"/>
          <w:sz w:val="24"/>
          <w:szCs w:val="24"/>
        </w:rPr>
        <w:t>品</w:t>
      </w:r>
      <w:r>
        <w:rPr>
          <w:rFonts w:hint="eastAsia" w:ascii="仿宋_GB2312" w:eastAsia="仿宋_GB2312"/>
          <w:sz w:val="24"/>
          <w:szCs w:val="24"/>
        </w:rPr>
        <w:t>质量</w:t>
      </w:r>
      <w:r>
        <w:rPr>
          <w:rFonts w:ascii="仿宋_GB2312" w:eastAsia="仿宋_GB2312"/>
          <w:sz w:val="24"/>
          <w:szCs w:val="24"/>
        </w:rPr>
        <w:t>监督抽查</w:t>
      </w:r>
      <w:r>
        <w:rPr>
          <w:rFonts w:hint="eastAsia" w:ascii="仿宋_GB2312" w:eastAsia="仿宋_GB2312"/>
          <w:sz w:val="24"/>
          <w:szCs w:val="24"/>
        </w:rPr>
        <w:t>检验报告或当年度</w:t>
      </w:r>
      <w:r>
        <w:rPr>
          <w:rFonts w:hint="eastAsia" w:ascii="仿宋_GB2312" w:eastAsia="仿宋_GB2312"/>
          <w:sz w:val="24"/>
          <w:szCs w:val="24"/>
          <w:lang w:val="en-US" w:eastAsia="zh-CN"/>
        </w:rPr>
        <w:t>市级</w:t>
      </w:r>
      <w:r>
        <w:rPr>
          <w:rFonts w:hint="eastAsia" w:ascii="仿宋_GB2312" w:eastAsia="仿宋_GB2312"/>
          <w:sz w:val="24"/>
          <w:szCs w:val="24"/>
        </w:rPr>
        <w:t>以上主要产品委托检验报告；</w:t>
      </w:r>
      <w:r>
        <w:rPr>
          <w:rFonts w:hint="eastAsia" w:ascii="仿宋_GB2312" w:eastAsia="仿宋_GB2312"/>
          <w:sz w:val="24"/>
          <w:szCs w:val="24"/>
          <w:lang w:val="en-US" w:eastAsia="zh-CN"/>
        </w:rPr>
        <w:t>或相关申报产品有效检验报告；</w:t>
      </w:r>
    </w:p>
    <w:p>
      <w:pPr>
        <w:pStyle w:val="19"/>
        <w:numPr>
          <w:ilvl w:val="0"/>
          <w:numId w:val="1"/>
        </w:numPr>
        <w:spacing w:line="360" w:lineRule="auto"/>
        <w:ind w:firstLineChars="0"/>
        <w:rPr>
          <w:rFonts w:ascii="仿宋_GB2312" w:eastAsia="仿宋_GB2312"/>
          <w:sz w:val="24"/>
          <w:szCs w:val="24"/>
        </w:rPr>
      </w:pPr>
      <w:r>
        <w:rPr>
          <w:rFonts w:hint="eastAsia" w:ascii="仿宋_GB2312" w:eastAsia="仿宋_GB2312"/>
          <w:sz w:val="24"/>
          <w:szCs w:val="24"/>
          <w:lang w:val="en-US" w:eastAsia="zh-CN"/>
        </w:rPr>
        <w:t>企业采用的现行产品标准；</w:t>
      </w:r>
    </w:p>
    <w:p>
      <w:pPr>
        <w:pStyle w:val="19"/>
        <w:numPr>
          <w:ilvl w:val="0"/>
          <w:numId w:val="1"/>
        </w:numPr>
        <w:spacing w:line="360" w:lineRule="auto"/>
        <w:ind w:firstLineChars="0"/>
        <w:rPr>
          <w:rFonts w:ascii="仿宋_GB2312" w:eastAsia="仿宋_GB2312"/>
          <w:sz w:val="24"/>
          <w:szCs w:val="24"/>
        </w:rPr>
      </w:pPr>
      <w:r>
        <w:rPr>
          <w:rFonts w:hint="eastAsia" w:ascii="仿宋_GB2312" w:eastAsia="仿宋_GB2312"/>
          <w:bCs/>
          <w:sz w:val="24"/>
          <w:szCs w:val="24"/>
        </w:rPr>
        <w:t>主要市场指标证明材料；</w:t>
      </w:r>
    </w:p>
    <w:p>
      <w:pPr>
        <w:pStyle w:val="19"/>
        <w:numPr>
          <w:ilvl w:val="0"/>
          <w:numId w:val="1"/>
        </w:numPr>
        <w:spacing w:line="360" w:lineRule="auto"/>
        <w:ind w:firstLineChars="0"/>
        <w:rPr>
          <w:rFonts w:ascii="仿宋_GB2312" w:eastAsia="仿宋_GB2312"/>
          <w:sz w:val="24"/>
          <w:szCs w:val="24"/>
        </w:rPr>
      </w:pPr>
      <w:r>
        <w:rPr>
          <w:rFonts w:hint="eastAsia" w:ascii="仿宋_GB2312" w:eastAsia="仿宋_GB2312"/>
          <w:sz w:val="24"/>
          <w:szCs w:val="24"/>
          <w:lang w:val="en-US" w:eastAsia="zh-CN"/>
        </w:rPr>
        <w:t>组织和产品</w:t>
      </w:r>
      <w:r>
        <w:rPr>
          <w:rFonts w:hint="eastAsia" w:ascii="仿宋_GB2312" w:eastAsia="仿宋_GB2312"/>
          <w:sz w:val="24"/>
          <w:szCs w:val="24"/>
        </w:rPr>
        <w:t>获奖的证明材料；</w:t>
      </w:r>
    </w:p>
    <w:p>
      <w:pPr>
        <w:pStyle w:val="19"/>
        <w:numPr>
          <w:ilvl w:val="0"/>
          <w:numId w:val="1"/>
        </w:numPr>
        <w:spacing w:line="360" w:lineRule="auto"/>
        <w:ind w:left="1000" w:leftChars="0" w:hanging="360" w:firstLineChars="0"/>
        <w:rPr>
          <w:rFonts w:ascii="仿宋_GB2312" w:eastAsia="仿宋_GB2312"/>
          <w:sz w:val="24"/>
          <w:szCs w:val="24"/>
        </w:rPr>
      </w:pPr>
      <w:r>
        <w:rPr>
          <w:rFonts w:hint="eastAsia" w:ascii="仿宋_GB2312" w:eastAsia="仿宋_GB2312"/>
          <w:sz w:val="24"/>
          <w:szCs w:val="24"/>
          <w:lang w:val="en-US" w:eastAsia="zh-CN"/>
        </w:rPr>
        <w:t>注册商标、专利证书；</w:t>
      </w:r>
    </w:p>
    <w:p>
      <w:pPr>
        <w:pStyle w:val="19"/>
        <w:numPr>
          <w:ilvl w:val="0"/>
          <w:numId w:val="0"/>
        </w:numPr>
        <w:spacing w:line="360" w:lineRule="auto"/>
        <w:ind w:left="640" w:leftChars="0"/>
        <w:rPr>
          <w:rFonts w:ascii="仿宋_GB2312" w:eastAsia="仿宋_GB2312"/>
          <w:sz w:val="24"/>
          <w:szCs w:val="24"/>
        </w:rPr>
      </w:pPr>
      <w:r>
        <w:rPr>
          <w:rFonts w:hint="eastAsia" w:ascii="仿宋" w:hAnsi="仿宋" w:eastAsia="仿宋" w:cs="宋体"/>
          <w:color w:val="000000"/>
          <w:kern w:val="0"/>
          <w:sz w:val="24"/>
          <w:szCs w:val="24"/>
          <w:lang w:val="en-US" w:eastAsia="zh-CN"/>
        </w:rPr>
        <w:t>10.产品或组织相关重要相片：企业全貌总图、产品图片、餐饮食品制作环境图片、检验室（如有）等；</w:t>
      </w:r>
    </w:p>
    <w:p>
      <w:pPr>
        <w:pStyle w:val="19"/>
        <w:numPr>
          <w:ilvl w:val="0"/>
          <w:numId w:val="0"/>
        </w:numPr>
        <w:spacing w:line="360" w:lineRule="auto"/>
        <w:ind w:left="640" w:leftChars="0"/>
        <w:rPr>
          <w:rFonts w:hint="eastAsia" w:ascii="仿宋" w:hAnsi="仿宋" w:eastAsia="仿宋" w:cs="仿宋"/>
          <w:sz w:val="24"/>
          <w:szCs w:val="24"/>
          <w:lang w:val="en-US" w:eastAsia="zh-CN"/>
        </w:rPr>
      </w:pPr>
      <w:r>
        <w:rPr>
          <w:rFonts w:hint="eastAsia" w:ascii="仿宋_GB2312" w:eastAsia="仿宋_GB2312"/>
          <w:sz w:val="24"/>
          <w:szCs w:val="24"/>
          <w:lang w:val="en-US" w:eastAsia="zh-CN"/>
        </w:rPr>
        <w:t>11.</w:t>
      </w:r>
      <w:r>
        <w:rPr>
          <w:rFonts w:hint="eastAsia" w:ascii="仿宋_GB2312" w:eastAsia="仿宋_GB2312"/>
          <w:sz w:val="24"/>
          <w:szCs w:val="24"/>
        </w:rPr>
        <w:t>其他证明材料。</w:t>
      </w:r>
      <w:bookmarkStart w:id="2" w:name="_GoBack"/>
      <w:bookmarkEnd w:id="2"/>
    </w:p>
    <w:p>
      <w:pPr>
        <w:pStyle w:val="4"/>
        <w:rPr>
          <w:rFonts w:ascii="黑体" w:eastAsia="黑体"/>
          <w:sz w:val="32"/>
          <w:szCs w:val="32"/>
        </w:rPr>
      </w:pPr>
      <w:r>
        <w:rPr>
          <w:rFonts w:hint="eastAsia" w:ascii="仿宋" w:hAnsi="仿宋" w:eastAsia="仿宋" w:cs="仿宋"/>
          <w:kern w:val="2"/>
          <w:sz w:val="24"/>
          <w:szCs w:val="24"/>
          <w:lang w:val="en-US" w:eastAsia="zh-CN" w:bidi="ar-SA"/>
        </w:rPr>
        <w:t>（备注：提供的证书、奖状等证明材料大小可在看清楚相关文字信息的基础上根据排版需要可适当调整。）</w:t>
      </w:r>
    </w:p>
    <w:p>
      <w:pPr>
        <w:pStyle w:val="4"/>
        <w:rPr>
          <w:rFonts w:hint="eastAsia" w:ascii="黑体" w:hAnsi="Times New Roman" w:eastAsia="黑体" w:cs="Times New Roman"/>
          <w:kern w:val="2"/>
          <w:sz w:val="32"/>
          <w:szCs w:val="32"/>
          <w:lang w:val="en-US" w:eastAsia="zh-CN" w:bidi="ar-SA"/>
        </w:rPr>
      </w:pPr>
    </w:p>
    <w:p>
      <w:pPr>
        <w:pStyle w:val="4"/>
        <w:rPr>
          <w:rFonts w:hint="eastAsia" w:ascii="黑体" w:hAnsi="Times New Roman" w:eastAsia="黑体" w:cs="Times New Roman"/>
          <w:kern w:val="2"/>
          <w:sz w:val="32"/>
          <w:szCs w:val="32"/>
          <w:lang w:val="en-US" w:eastAsia="zh-CN" w:bidi="ar-SA"/>
        </w:rPr>
      </w:pPr>
    </w:p>
    <w:p>
      <w:pPr>
        <w:pStyle w:val="4"/>
        <w:rPr>
          <w:rFonts w:hint="eastAsia" w:ascii="黑体" w:hAnsi="Times New Roman" w:eastAsia="黑体" w:cs="Times New Roman"/>
          <w:kern w:val="2"/>
          <w:sz w:val="32"/>
          <w:szCs w:val="32"/>
          <w:lang w:val="en-US" w:eastAsia="zh-CN" w:bidi="ar-SA"/>
        </w:rPr>
      </w:pPr>
    </w:p>
    <w:p>
      <w:pPr>
        <w:pStyle w:val="4"/>
        <w:rPr>
          <w:rFonts w:hint="eastAsia" w:ascii="黑体" w:hAnsi="Times New Roman" w:eastAsia="黑体" w:cs="Times New Roman"/>
          <w:kern w:val="2"/>
          <w:sz w:val="32"/>
          <w:szCs w:val="32"/>
          <w:lang w:val="en-US" w:eastAsia="zh-CN" w:bidi="ar-SA"/>
        </w:rPr>
      </w:pPr>
    </w:p>
    <w:p>
      <w:pPr>
        <w:pStyle w:val="4"/>
        <w:rPr>
          <w:rFonts w:hint="eastAsia" w:ascii="黑体" w:hAnsi="Times New Roman" w:eastAsia="黑体" w:cs="Times New Roman"/>
          <w:kern w:val="2"/>
          <w:sz w:val="32"/>
          <w:szCs w:val="32"/>
          <w:lang w:val="en-US" w:eastAsia="zh-CN" w:bidi="ar-SA"/>
        </w:rPr>
      </w:pPr>
    </w:p>
    <w:p>
      <w:pPr>
        <w:pStyle w:val="2"/>
        <w:rPr>
          <w:rFonts w:hint="default"/>
          <w:lang w:val="en-US" w:eastAsia="zh-CN"/>
        </w:rPr>
      </w:pPr>
    </w:p>
    <w:sectPr>
      <w:footerReference r:id="rId3" w:type="default"/>
      <w:footerReference r:id="rId4" w:type="even"/>
      <w:pgSz w:w="11906" w:h="16838"/>
      <w:pgMar w:top="1088" w:right="1800" w:bottom="1088" w:left="1800"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3364"/>
    </w:sdtPr>
    <w:sdtContent>
      <w:p>
        <w:pPr>
          <w:pStyle w:val="7"/>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16</w: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D032C"/>
    <w:multiLevelType w:val="multilevel"/>
    <w:tmpl w:val="538D032C"/>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QxMWFlMDRiN2UwOTBmNGIwNTc5YzA5NmI4OWQ4ZTcifQ=="/>
  </w:docVars>
  <w:rsids>
    <w:rsidRoot w:val="006B2158"/>
    <w:rsid w:val="00001698"/>
    <w:rsid w:val="00005109"/>
    <w:rsid w:val="0000581F"/>
    <w:rsid w:val="00007560"/>
    <w:rsid w:val="000109A3"/>
    <w:rsid w:val="00013E87"/>
    <w:rsid w:val="00017C24"/>
    <w:rsid w:val="0002229F"/>
    <w:rsid w:val="00035058"/>
    <w:rsid w:val="00035B10"/>
    <w:rsid w:val="000528B3"/>
    <w:rsid w:val="00060BFB"/>
    <w:rsid w:val="00063034"/>
    <w:rsid w:val="000807FF"/>
    <w:rsid w:val="00081F31"/>
    <w:rsid w:val="000973D5"/>
    <w:rsid w:val="000A13E1"/>
    <w:rsid w:val="000A1FB3"/>
    <w:rsid w:val="000A5230"/>
    <w:rsid w:val="000A7BE9"/>
    <w:rsid w:val="000B11C2"/>
    <w:rsid w:val="000C1ABA"/>
    <w:rsid w:val="000C1BFD"/>
    <w:rsid w:val="000C3682"/>
    <w:rsid w:val="000D062C"/>
    <w:rsid w:val="000D175C"/>
    <w:rsid w:val="000D247F"/>
    <w:rsid w:val="000D2CD5"/>
    <w:rsid w:val="000D746A"/>
    <w:rsid w:val="000E17A5"/>
    <w:rsid w:val="0010232B"/>
    <w:rsid w:val="00112A24"/>
    <w:rsid w:val="0011580C"/>
    <w:rsid w:val="0012488E"/>
    <w:rsid w:val="00127E36"/>
    <w:rsid w:val="00150812"/>
    <w:rsid w:val="00150BF7"/>
    <w:rsid w:val="00160D53"/>
    <w:rsid w:val="001611FF"/>
    <w:rsid w:val="00161DD4"/>
    <w:rsid w:val="001643FE"/>
    <w:rsid w:val="00165873"/>
    <w:rsid w:val="001710B9"/>
    <w:rsid w:val="0017692E"/>
    <w:rsid w:val="00184298"/>
    <w:rsid w:val="001A0F40"/>
    <w:rsid w:val="001A13B0"/>
    <w:rsid w:val="001A4AA1"/>
    <w:rsid w:val="001B587C"/>
    <w:rsid w:val="001C0767"/>
    <w:rsid w:val="001D0A58"/>
    <w:rsid w:val="001D5A02"/>
    <w:rsid w:val="001E004C"/>
    <w:rsid w:val="001E5916"/>
    <w:rsid w:val="0020004C"/>
    <w:rsid w:val="00221421"/>
    <w:rsid w:val="002267FC"/>
    <w:rsid w:val="002418AB"/>
    <w:rsid w:val="00241A7C"/>
    <w:rsid w:val="00244534"/>
    <w:rsid w:val="00255973"/>
    <w:rsid w:val="00257132"/>
    <w:rsid w:val="00271BA7"/>
    <w:rsid w:val="00271D8F"/>
    <w:rsid w:val="00277F41"/>
    <w:rsid w:val="00282F9B"/>
    <w:rsid w:val="00290143"/>
    <w:rsid w:val="00290594"/>
    <w:rsid w:val="002B367F"/>
    <w:rsid w:val="002C2F1F"/>
    <w:rsid w:val="002C595D"/>
    <w:rsid w:val="002C6269"/>
    <w:rsid w:val="002D3E09"/>
    <w:rsid w:val="00310D62"/>
    <w:rsid w:val="00314A40"/>
    <w:rsid w:val="00336EF3"/>
    <w:rsid w:val="003448EC"/>
    <w:rsid w:val="00353113"/>
    <w:rsid w:val="003566E2"/>
    <w:rsid w:val="00357070"/>
    <w:rsid w:val="00362C55"/>
    <w:rsid w:val="00362CA6"/>
    <w:rsid w:val="00362D0D"/>
    <w:rsid w:val="00381F7B"/>
    <w:rsid w:val="003837B4"/>
    <w:rsid w:val="003848CA"/>
    <w:rsid w:val="0039468C"/>
    <w:rsid w:val="003A0F99"/>
    <w:rsid w:val="003C5D14"/>
    <w:rsid w:val="003D3C21"/>
    <w:rsid w:val="003E20E6"/>
    <w:rsid w:val="003F4DFC"/>
    <w:rsid w:val="003F4F7A"/>
    <w:rsid w:val="003F64A7"/>
    <w:rsid w:val="00406049"/>
    <w:rsid w:val="00413D44"/>
    <w:rsid w:val="004334AF"/>
    <w:rsid w:val="00434678"/>
    <w:rsid w:val="00443CFF"/>
    <w:rsid w:val="00443E7B"/>
    <w:rsid w:val="00444D1F"/>
    <w:rsid w:val="00451571"/>
    <w:rsid w:val="00452E49"/>
    <w:rsid w:val="00455F62"/>
    <w:rsid w:val="00461A11"/>
    <w:rsid w:val="00461B3B"/>
    <w:rsid w:val="00463DE1"/>
    <w:rsid w:val="0047132D"/>
    <w:rsid w:val="00475374"/>
    <w:rsid w:val="00477021"/>
    <w:rsid w:val="0047720D"/>
    <w:rsid w:val="004864C8"/>
    <w:rsid w:val="00486BB8"/>
    <w:rsid w:val="004914F9"/>
    <w:rsid w:val="00493600"/>
    <w:rsid w:val="00495CF3"/>
    <w:rsid w:val="004A6B49"/>
    <w:rsid w:val="004B3508"/>
    <w:rsid w:val="004C3705"/>
    <w:rsid w:val="004C7543"/>
    <w:rsid w:val="004D2FC9"/>
    <w:rsid w:val="004E1472"/>
    <w:rsid w:val="004E497A"/>
    <w:rsid w:val="004F4EA1"/>
    <w:rsid w:val="004F4F14"/>
    <w:rsid w:val="004F6530"/>
    <w:rsid w:val="005021DC"/>
    <w:rsid w:val="00510A73"/>
    <w:rsid w:val="00511D0A"/>
    <w:rsid w:val="00521B28"/>
    <w:rsid w:val="005251B0"/>
    <w:rsid w:val="0052572E"/>
    <w:rsid w:val="0054387D"/>
    <w:rsid w:val="0054730D"/>
    <w:rsid w:val="0056051E"/>
    <w:rsid w:val="00562DC9"/>
    <w:rsid w:val="005715F6"/>
    <w:rsid w:val="0058129C"/>
    <w:rsid w:val="00582AD9"/>
    <w:rsid w:val="00585B6A"/>
    <w:rsid w:val="00591385"/>
    <w:rsid w:val="00592326"/>
    <w:rsid w:val="00594564"/>
    <w:rsid w:val="005A122E"/>
    <w:rsid w:val="005A2B9A"/>
    <w:rsid w:val="005A743E"/>
    <w:rsid w:val="005B4A8C"/>
    <w:rsid w:val="005B6B57"/>
    <w:rsid w:val="005C4D2E"/>
    <w:rsid w:val="005C727F"/>
    <w:rsid w:val="005D220F"/>
    <w:rsid w:val="005D4FC9"/>
    <w:rsid w:val="005D7666"/>
    <w:rsid w:val="005E05E2"/>
    <w:rsid w:val="005E43E3"/>
    <w:rsid w:val="005F23A1"/>
    <w:rsid w:val="005F38FD"/>
    <w:rsid w:val="00601AC8"/>
    <w:rsid w:val="00610766"/>
    <w:rsid w:val="0061269A"/>
    <w:rsid w:val="00620A87"/>
    <w:rsid w:val="00633CFF"/>
    <w:rsid w:val="00637135"/>
    <w:rsid w:val="00640256"/>
    <w:rsid w:val="00654D18"/>
    <w:rsid w:val="00671923"/>
    <w:rsid w:val="006724AB"/>
    <w:rsid w:val="00677E6C"/>
    <w:rsid w:val="0068025C"/>
    <w:rsid w:val="00690BE1"/>
    <w:rsid w:val="006B1EDD"/>
    <w:rsid w:val="006B2158"/>
    <w:rsid w:val="006B4D87"/>
    <w:rsid w:val="006D5C09"/>
    <w:rsid w:val="006E20E1"/>
    <w:rsid w:val="006F2DA0"/>
    <w:rsid w:val="006F3919"/>
    <w:rsid w:val="006F4354"/>
    <w:rsid w:val="007053F2"/>
    <w:rsid w:val="0071320A"/>
    <w:rsid w:val="007159D9"/>
    <w:rsid w:val="00716648"/>
    <w:rsid w:val="00716BD3"/>
    <w:rsid w:val="0072612C"/>
    <w:rsid w:val="00735EA3"/>
    <w:rsid w:val="0074056A"/>
    <w:rsid w:val="00741396"/>
    <w:rsid w:val="00756AE2"/>
    <w:rsid w:val="0075776C"/>
    <w:rsid w:val="00762F81"/>
    <w:rsid w:val="0077042C"/>
    <w:rsid w:val="00771B3E"/>
    <w:rsid w:val="007837AE"/>
    <w:rsid w:val="007905D7"/>
    <w:rsid w:val="007A58DD"/>
    <w:rsid w:val="007B0853"/>
    <w:rsid w:val="007B7F4E"/>
    <w:rsid w:val="007D6F6E"/>
    <w:rsid w:val="007E562A"/>
    <w:rsid w:val="007E5906"/>
    <w:rsid w:val="007E67F8"/>
    <w:rsid w:val="007F2237"/>
    <w:rsid w:val="007F352A"/>
    <w:rsid w:val="00806099"/>
    <w:rsid w:val="00806E29"/>
    <w:rsid w:val="0080747F"/>
    <w:rsid w:val="00815332"/>
    <w:rsid w:val="00827B6C"/>
    <w:rsid w:val="00834002"/>
    <w:rsid w:val="0084115F"/>
    <w:rsid w:val="0085039B"/>
    <w:rsid w:val="00850EED"/>
    <w:rsid w:val="00851563"/>
    <w:rsid w:val="00852AE8"/>
    <w:rsid w:val="00892939"/>
    <w:rsid w:val="008A12F7"/>
    <w:rsid w:val="008A3CD0"/>
    <w:rsid w:val="008C4F38"/>
    <w:rsid w:val="008C533F"/>
    <w:rsid w:val="008D005C"/>
    <w:rsid w:val="008D39DF"/>
    <w:rsid w:val="008D6925"/>
    <w:rsid w:val="00900E54"/>
    <w:rsid w:val="009024B8"/>
    <w:rsid w:val="0090542C"/>
    <w:rsid w:val="00913623"/>
    <w:rsid w:val="0091405E"/>
    <w:rsid w:val="00916679"/>
    <w:rsid w:val="00921F04"/>
    <w:rsid w:val="009254CE"/>
    <w:rsid w:val="00934291"/>
    <w:rsid w:val="00936766"/>
    <w:rsid w:val="00936782"/>
    <w:rsid w:val="00942D73"/>
    <w:rsid w:val="00951C1C"/>
    <w:rsid w:val="009567F0"/>
    <w:rsid w:val="00957700"/>
    <w:rsid w:val="00960105"/>
    <w:rsid w:val="00961FE1"/>
    <w:rsid w:val="00965B23"/>
    <w:rsid w:val="00992D34"/>
    <w:rsid w:val="009A62EC"/>
    <w:rsid w:val="009B1DDD"/>
    <w:rsid w:val="009C108D"/>
    <w:rsid w:val="009C17F7"/>
    <w:rsid w:val="009E3B1C"/>
    <w:rsid w:val="009E579A"/>
    <w:rsid w:val="009F34CF"/>
    <w:rsid w:val="009F4B53"/>
    <w:rsid w:val="00A03B8D"/>
    <w:rsid w:val="00A04186"/>
    <w:rsid w:val="00A15E21"/>
    <w:rsid w:val="00A20AC9"/>
    <w:rsid w:val="00A30DB7"/>
    <w:rsid w:val="00A320C2"/>
    <w:rsid w:val="00A324A3"/>
    <w:rsid w:val="00A4196B"/>
    <w:rsid w:val="00A53BFB"/>
    <w:rsid w:val="00A5690B"/>
    <w:rsid w:val="00A62B6D"/>
    <w:rsid w:val="00A62CB7"/>
    <w:rsid w:val="00A67B2E"/>
    <w:rsid w:val="00A8642C"/>
    <w:rsid w:val="00A87213"/>
    <w:rsid w:val="00A91C04"/>
    <w:rsid w:val="00A93221"/>
    <w:rsid w:val="00A93B55"/>
    <w:rsid w:val="00A97999"/>
    <w:rsid w:val="00AA1090"/>
    <w:rsid w:val="00AA39CE"/>
    <w:rsid w:val="00AB62F6"/>
    <w:rsid w:val="00AB703B"/>
    <w:rsid w:val="00AD0D01"/>
    <w:rsid w:val="00AD4DF3"/>
    <w:rsid w:val="00AD5BA6"/>
    <w:rsid w:val="00AD609E"/>
    <w:rsid w:val="00AF0A57"/>
    <w:rsid w:val="00AF3D93"/>
    <w:rsid w:val="00AF5873"/>
    <w:rsid w:val="00AF5FE1"/>
    <w:rsid w:val="00B01432"/>
    <w:rsid w:val="00B04B04"/>
    <w:rsid w:val="00B06DBB"/>
    <w:rsid w:val="00B10034"/>
    <w:rsid w:val="00B14AFA"/>
    <w:rsid w:val="00B20290"/>
    <w:rsid w:val="00B27382"/>
    <w:rsid w:val="00B31BAE"/>
    <w:rsid w:val="00B43D82"/>
    <w:rsid w:val="00B536CB"/>
    <w:rsid w:val="00B53704"/>
    <w:rsid w:val="00B565C3"/>
    <w:rsid w:val="00B62AD1"/>
    <w:rsid w:val="00B700E7"/>
    <w:rsid w:val="00B803D1"/>
    <w:rsid w:val="00B831E9"/>
    <w:rsid w:val="00B85B90"/>
    <w:rsid w:val="00B9538E"/>
    <w:rsid w:val="00B966E5"/>
    <w:rsid w:val="00BA25D8"/>
    <w:rsid w:val="00BC0F5D"/>
    <w:rsid w:val="00BC7AB5"/>
    <w:rsid w:val="00BE36A9"/>
    <w:rsid w:val="00BE57FA"/>
    <w:rsid w:val="00BE665A"/>
    <w:rsid w:val="00BF35C6"/>
    <w:rsid w:val="00BF4661"/>
    <w:rsid w:val="00C001E2"/>
    <w:rsid w:val="00C010AF"/>
    <w:rsid w:val="00C0798F"/>
    <w:rsid w:val="00C22615"/>
    <w:rsid w:val="00C2631C"/>
    <w:rsid w:val="00C30AC6"/>
    <w:rsid w:val="00C311EC"/>
    <w:rsid w:val="00C40F3B"/>
    <w:rsid w:val="00C50457"/>
    <w:rsid w:val="00C545CC"/>
    <w:rsid w:val="00C610A8"/>
    <w:rsid w:val="00C72D2F"/>
    <w:rsid w:val="00C80860"/>
    <w:rsid w:val="00C846F9"/>
    <w:rsid w:val="00C924D6"/>
    <w:rsid w:val="00CA0DCD"/>
    <w:rsid w:val="00CA31E6"/>
    <w:rsid w:val="00CA4FB6"/>
    <w:rsid w:val="00CA5872"/>
    <w:rsid w:val="00CB3B7B"/>
    <w:rsid w:val="00CB644C"/>
    <w:rsid w:val="00CC44CE"/>
    <w:rsid w:val="00CC7DBF"/>
    <w:rsid w:val="00CD3668"/>
    <w:rsid w:val="00CD53FF"/>
    <w:rsid w:val="00CF42D9"/>
    <w:rsid w:val="00CF43D6"/>
    <w:rsid w:val="00D03480"/>
    <w:rsid w:val="00D07679"/>
    <w:rsid w:val="00D135C3"/>
    <w:rsid w:val="00D26D7D"/>
    <w:rsid w:val="00D44603"/>
    <w:rsid w:val="00D535DA"/>
    <w:rsid w:val="00D61752"/>
    <w:rsid w:val="00D67255"/>
    <w:rsid w:val="00D73A36"/>
    <w:rsid w:val="00D77EB7"/>
    <w:rsid w:val="00D82B74"/>
    <w:rsid w:val="00D91499"/>
    <w:rsid w:val="00DA1FA2"/>
    <w:rsid w:val="00DA4F3A"/>
    <w:rsid w:val="00DA51CC"/>
    <w:rsid w:val="00DB41A9"/>
    <w:rsid w:val="00DB733E"/>
    <w:rsid w:val="00DC1E89"/>
    <w:rsid w:val="00DD17F3"/>
    <w:rsid w:val="00DD20F1"/>
    <w:rsid w:val="00DD361D"/>
    <w:rsid w:val="00DD4434"/>
    <w:rsid w:val="00DD5DEF"/>
    <w:rsid w:val="00DE768D"/>
    <w:rsid w:val="00DF0CBC"/>
    <w:rsid w:val="00DF1919"/>
    <w:rsid w:val="00E06334"/>
    <w:rsid w:val="00E10618"/>
    <w:rsid w:val="00E1648E"/>
    <w:rsid w:val="00E17593"/>
    <w:rsid w:val="00E22FDA"/>
    <w:rsid w:val="00E339D8"/>
    <w:rsid w:val="00E357A0"/>
    <w:rsid w:val="00E51B1E"/>
    <w:rsid w:val="00E631EA"/>
    <w:rsid w:val="00E66EAD"/>
    <w:rsid w:val="00EB010B"/>
    <w:rsid w:val="00EB22EC"/>
    <w:rsid w:val="00EB5A09"/>
    <w:rsid w:val="00EB64F0"/>
    <w:rsid w:val="00EB76CD"/>
    <w:rsid w:val="00EC0874"/>
    <w:rsid w:val="00EC1AC3"/>
    <w:rsid w:val="00EC3A50"/>
    <w:rsid w:val="00ED323E"/>
    <w:rsid w:val="00EE3E3E"/>
    <w:rsid w:val="00EE55D6"/>
    <w:rsid w:val="00EF3ABE"/>
    <w:rsid w:val="00EF6175"/>
    <w:rsid w:val="00F26785"/>
    <w:rsid w:val="00F32F51"/>
    <w:rsid w:val="00F36979"/>
    <w:rsid w:val="00F42D17"/>
    <w:rsid w:val="00F51A76"/>
    <w:rsid w:val="00F541FA"/>
    <w:rsid w:val="00F563FB"/>
    <w:rsid w:val="00F571CB"/>
    <w:rsid w:val="00F700B4"/>
    <w:rsid w:val="00F754C1"/>
    <w:rsid w:val="00F85A64"/>
    <w:rsid w:val="00F96D92"/>
    <w:rsid w:val="00FB13F9"/>
    <w:rsid w:val="00FC279D"/>
    <w:rsid w:val="00FC38B4"/>
    <w:rsid w:val="00FC3968"/>
    <w:rsid w:val="00FD1886"/>
    <w:rsid w:val="00FD5174"/>
    <w:rsid w:val="00FE640F"/>
    <w:rsid w:val="01073556"/>
    <w:rsid w:val="012B04C8"/>
    <w:rsid w:val="013C324C"/>
    <w:rsid w:val="01D84888"/>
    <w:rsid w:val="01E364A7"/>
    <w:rsid w:val="027D0091"/>
    <w:rsid w:val="0295152C"/>
    <w:rsid w:val="02FD463E"/>
    <w:rsid w:val="039229AC"/>
    <w:rsid w:val="03DA1BCA"/>
    <w:rsid w:val="04B06929"/>
    <w:rsid w:val="05726C3F"/>
    <w:rsid w:val="05DD3B11"/>
    <w:rsid w:val="06113EC5"/>
    <w:rsid w:val="072144AB"/>
    <w:rsid w:val="077072A3"/>
    <w:rsid w:val="08406CE4"/>
    <w:rsid w:val="08540FCD"/>
    <w:rsid w:val="08AB341F"/>
    <w:rsid w:val="09102559"/>
    <w:rsid w:val="09806F96"/>
    <w:rsid w:val="09FD435E"/>
    <w:rsid w:val="0A700171"/>
    <w:rsid w:val="0A973BA4"/>
    <w:rsid w:val="0AB6328D"/>
    <w:rsid w:val="0B672866"/>
    <w:rsid w:val="0BFA2954"/>
    <w:rsid w:val="0C460641"/>
    <w:rsid w:val="0CEF62B3"/>
    <w:rsid w:val="0DBE5080"/>
    <w:rsid w:val="0DE335D7"/>
    <w:rsid w:val="0DFE11D3"/>
    <w:rsid w:val="0E4B0190"/>
    <w:rsid w:val="0EA0672E"/>
    <w:rsid w:val="0F062648"/>
    <w:rsid w:val="0F405B1D"/>
    <w:rsid w:val="0FE64614"/>
    <w:rsid w:val="105A2143"/>
    <w:rsid w:val="10611EED"/>
    <w:rsid w:val="10FD041C"/>
    <w:rsid w:val="11F56D91"/>
    <w:rsid w:val="124473D0"/>
    <w:rsid w:val="12902C46"/>
    <w:rsid w:val="12C0255E"/>
    <w:rsid w:val="131357EC"/>
    <w:rsid w:val="138E2037"/>
    <w:rsid w:val="14BA53E4"/>
    <w:rsid w:val="14F2335E"/>
    <w:rsid w:val="15A06130"/>
    <w:rsid w:val="15A06C7A"/>
    <w:rsid w:val="162A4334"/>
    <w:rsid w:val="1647748F"/>
    <w:rsid w:val="16563F2C"/>
    <w:rsid w:val="16FC70B0"/>
    <w:rsid w:val="17092996"/>
    <w:rsid w:val="17C33613"/>
    <w:rsid w:val="17D42C7E"/>
    <w:rsid w:val="187D4009"/>
    <w:rsid w:val="18D715B6"/>
    <w:rsid w:val="19082CD8"/>
    <w:rsid w:val="19154872"/>
    <w:rsid w:val="19AA7B29"/>
    <w:rsid w:val="1B3E5C44"/>
    <w:rsid w:val="1C283926"/>
    <w:rsid w:val="1C5B46C8"/>
    <w:rsid w:val="1CA73875"/>
    <w:rsid w:val="1D20291D"/>
    <w:rsid w:val="1DC60ACD"/>
    <w:rsid w:val="1E0F38E0"/>
    <w:rsid w:val="1E4A7C0E"/>
    <w:rsid w:val="1ED717FF"/>
    <w:rsid w:val="1F434FE1"/>
    <w:rsid w:val="201D7498"/>
    <w:rsid w:val="21437BF8"/>
    <w:rsid w:val="21690C01"/>
    <w:rsid w:val="2179434D"/>
    <w:rsid w:val="22351554"/>
    <w:rsid w:val="22A30143"/>
    <w:rsid w:val="22D813AF"/>
    <w:rsid w:val="24133001"/>
    <w:rsid w:val="241C12D1"/>
    <w:rsid w:val="248070DB"/>
    <w:rsid w:val="24CA5E5B"/>
    <w:rsid w:val="25021F16"/>
    <w:rsid w:val="25950217"/>
    <w:rsid w:val="26820162"/>
    <w:rsid w:val="26A446D5"/>
    <w:rsid w:val="26D712AE"/>
    <w:rsid w:val="271B0A23"/>
    <w:rsid w:val="274822F3"/>
    <w:rsid w:val="27675BE3"/>
    <w:rsid w:val="278B786B"/>
    <w:rsid w:val="279A61F2"/>
    <w:rsid w:val="279B763B"/>
    <w:rsid w:val="27BC2CC3"/>
    <w:rsid w:val="285B382D"/>
    <w:rsid w:val="28BD26D6"/>
    <w:rsid w:val="2918323D"/>
    <w:rsid w:val="29982084"/>
    <w:rsid w:val="2A8E5BCC"/>
    <w:rsid w:val="2B073965"/>
    <w:rsid w:val="2B1716CE"/>
    <w:rsid w:val="2B616868"/>
    <w:rsid w:val="2BB4273D"/>
    <w:rsid w:val="2BBB258B"/>
    <w:rsid w:val="2BDC3A20"/>
    <w:rsid w:val="2BE772F2"/>
    <w:rsid w:val="2C1262A8"/>
    <w:rsid w:val="2C241E87"/>
    <w:rsid w:val="2C9662AA"/>
    <w:rsid w:val="2D2325AC"/>
    <w:rsid w:val="2D687213"/>
    <w:rsid w:val="2DA3549B"/>
    <w:rsid w:val="2ECC0EA4"/>
    <w:rsid w:val="2F361C95"/>
    <w:rsid w:val="303215CE"/>
    <w:rsid w:val="305F68FA"/>
    <w:rsid w:val="30AC4D6D"/>
    <w:rsid w:val="30D13AC7"/>
    <w:rsid w:val="313E2FD5"/>
    <w:rsid w:val="31B55E35"/>
    <w:rsid w:val="32356E19"/>
    <w:rsid w:val="324B6E91"/>
    <w:rsid w:val="32A84D29"/>
    <w:rsid w:val="32CE4D68"/>
    <w:rsid w:val="33142CA9"/>
    <w:rsid w:val="334B1C56"/>
    <w:rsid w:val="34431811"/>
    <w:rsid w:val="347755DE"/>
    <w:rsid w:val="347C5632"/>
    <w:rsid w:val="353E35D3"/>
    <w:rsid w:val="35CF6B3F"/>
    <w:rsid w:val="35E6686D"/>
    <w:rsid w:val="362F55EE"/>
    <w:rsid w:val="36335C91"/>
    <w:rsid w:val="36567980"/>
    <w:rsid w:val="37262F8A"/>
    <w:rsid w:val="3796301D"/>
    <w:rsid w:val="37B00EE0"/>
    <w:rsid w:val="39205BF2"/>
    <w:rsid w:val="3A103EB8"/>
    <w:rsid w:val="3B1C4C83"/>
    <w:rsid w:val="3BBB1CFC"/>
    <w:rsid w:val="3C0B34FD"/>
    <w:rsid w:val="3C35361F"/>
    <w:rsid w:val="3C8D3993"/>
    <w:rsid w:val="3CF1735A"/>
    <w:rsid w:val="3CF23AA5"/>
    <w:rsid w:val="3D187BFF"/>
    <w:rsid w:val="3DBA6615"/>
    <w:rsid w:val="3DE8209A"/>
    <w:rsid w:val="3E3C386B"/>
    <w:rsid w:val="3F155A30"/>
    <w:rsid w:val="3F40313B"/>
    <w:rsid w:val="3F4075EB"/>
    <w:rsid w:val="3F5A62FF"/>
    <w:rsid w:val="3FB96069"/>
    <w:rsid w:val="3FC7326B"/>
    <w:rsid w:val="40556AC9"/>
    <w:rsid w:val="40720C84"/>
    <w:rsid w:val="415162E6"/>
    <w:rsid w:val="41BC7FBB"/>
    <w:rsid w:val="41C31810"/>
    <w:rsid w:val="41D97E6B"/>
    <w:rsid w:val="422B12EF"/>
    <w:rsid w:val="429338D8"/>
    <w:rsid w:val="431750B6"/>
    <w:rsid w:val="431E52B6"/>
    <w:rsid w:val="438F1E6B"/>
    <w:rsid w:val="439D4EBF"/>
    <w:rsid w:val="43B27D8E"/>
    <w:rsid w:val="43C46CF0"/>
    <w:rsid w:val="444F26BD"/>
    <w:rsid w:val="455E7594"/>
    <w:rsid w:val="45CB4A8A"/>
    <w:rsid w:val="45CF47B1"/>
    <w:rsid w:val="46752ED5"/>
    <w:rsid w:val="467E3B91"/>
    <w:rsid w:val="479E3B5A"/>
    <w:rsid w:val="47DC3CE5"/>
    <w:rsid w:val="48185005"/>
    <w:rsid w:val="48A00B3C"/>
    <w:rsid w:val="491E2DBF"/>
    <w:rsid w:val="493B7A6D"/>
    <w:rsid w:val="499C5411"/>
    <w:rsid w:val="49A45B5C"/>
    <w:rsid w:val="49A47B18"/>
    <w:rsid w:val="49C225CA"/>
    <w:rsid w:val="49E512BB"/>
    <w:rsid w:val="4A970847"/>
    <w:rsid w:val="4AD328D4"/>
    <w:rsid w:val="4AD75C2B"/>
    <w:rsid w:val="4AE5548C"/>
    <w:rsid w:val="4B0940DB"/>
    <w:rsid w:val="4B5B2495"/>
    <w:rsid w:val="4C3D655B"/>
    <w:rsid w:val="4C4A14AC"/>
    <w:rsid w:val="4C653BF0"/>
    <w:rsid w:val="4C8853A9"/>
    <w:rsid w:val="4CD549B3"/>
    <w:rsid w:val="4CFD6284"/>
    <w:rsid w:val="4D6F746A"/>
    <w:rsid w:val="4E0D2791"/>
    <w:rsid w:val="4E730FEA"/>
    <w:rsid w:val="4F852B84"/>
    <w:rsid w:val="50E75C56"/>
    <w:rsid w:val="513354FF"/>
    <w:rsid w:val="519D55FD"/>
    <w:rsid w:val="51D83530"/>
    <w:rsid w:val="520A54A7"/>
    <w:rsid w:val="5212149A"/>
    <w:rsid w:val="521F0CE5"/>
    <w:rsid w:val="52F43F1F"/>
    <w:rsid w:val="53187BE9"/>
    <w:rsid w:val="53D004E8"/>
    <w:rsid w:val="541362E8"/>
    <w:rsid w:val="553E746C"/>
    <w:rsid w:val="562F0F2A"/>
    <w:rsid w:val="56652FA3"/>
    <w:rsid w:val="57FC03ED"/>
    <w:rsid w:val="59164405"/>
    <w:rsid w:val="59CE5D52"/>
    <w:rsid w:val="5A5D684E"/>
    <w:rsid w:val="5A9237EB"/>
    <w:rsid w:val="5ABF4A92"/>
    <w:rsid w:val="5BAE7740"/>
    <w:rsid w:val="5BB139FD"/>
    <w:rsid w:val="5C5F6B01"/>
    <w:rsid w:val="5C7A4A63"/>
    <w:rsid w:val="5CA16F5C"/>
    <w:rsid w:val="5D160EBA"/>
    <w:rsid w:val="5D323CED"/>
    <w:rsid w:val="5E5E2B95"/>
    <w:rsid w:val="5EC7213F"/>
    <w:rsid w:val="5EED7097"/>
    <w:rsid w:val="5FD255E8"/>
    <w:rsid w:val="61150C9E"/>
    <w:rsid w:val="616B7B35"/>
    <w:rsid w:val="62005D46"/>
    <w:rsid w:val="62270D0D"/>
    <w:rsid w:val="63297A60"/>
    <w:rsid w:val="63883BD7"/>
    <w:rsid w:val="63DF4E7A"/>
    <w:rsid w:val="644665A5"/>
    <w:rsid w:val="646B1B68"/>
    <w:rsid w:val="64FC2501"/>
    <w:rsid w:val="66325E6B"/>
    <w:rsid w:val="66DC4E24"/>
    <w:rsid w:val="66F83B86"/>
    <w:rsid w:val="67534FE6"/>
    <w:rsid w:val="676F7BC1"/>
    <w:rsid w:val="67DE2886"/>
    <w:rsid w:val="68661605"/>
    <w:rsid w:val="688D5C0C"/>
    <w:rsid w:val="68A64EA2"/>
    <w:rsid w:val="69C83744"/>
    <w:rsid w:val="6B1435DB"/>
    <w:rsid w:val="6B3A2F02"/>
    <w:rsid w:val="6B7C7881"/>
    <w:rsid w:val="6C383407"/>
    <w:rsid w:val="6C8B2DA7"/>
    <w:rsid w:val="6CE150BD"/>
    <w:rsid w:val="6D3D295D"/>
    <w:rsid w:val="6D787DD8"/>
    <w:rsid w:val="6EF95A4B"/>
    <w:rsid w:val="6F2D17FD"/>
    <w:rsid w:val="6F3B7F40"/>
    <w:rsid w:val="6F71160E"/>
    <w:rsid w:val="6FD9207B"/>
    <w:rsid w:val="6FE6B31B"/>
    <w:rsid w:val="707F288A"/>
    <w:rsid w:val="713D3557"/>
    <w:rsid w:val="720F397A"/>
    <w:rsid w:val="72180E1B"/>
    <w:rsid w:val="72895FDA"/>
    <w:rsid w:val="728F440D"/>
    <w:rsid w:val="736E432F"/>
    <w:rsid w:val="74132119"/>
    <w:rsid w:val="746E5488"/>
    <w:rsid w:val="74DE3FE1"/>
    <w:rsid w:val="75355AB1"/>
    <w:rsid w:val="75815E4A"/>
    <w:rsid w:val="75AD0323"/>
    <w:rsid w:val="75D752AF"/>
    <w:rsid w:val="75DE2985"/>
    <w:rsid w:val="760B65D3"/>
    <w:rsid w:val="76206C56"/>
    <w:rsid w:val="76CA1CE8"/>
    <w:rsid w:val="76F125B0"/>
    <w:rsid w:val="77040D55"/>
    <w:rsid w:val="772728B0"/>
    <w:rsid w:val="77EA245A"/>
    <w:rsid w:val="789A274D"/>
    <w:rsid w:val="789E2116"/>
    <w:rsid w:val="790F39F8"/>
    <w:rsid w:val="796A36BB"/>
    <w:rsid w:val="79B679D3"/>
    <w:rsid w:val="7A255D4E"/>
    <w:rsid w:val="7AA5146A"/>
    <w:rsid w:val="7AAA017E"/>
    <w:rsid w:val="7AC60814"/>
    <w:rsid w:val="7B3B62E0"/>
    <w:rsid w:val="7BFF96A1"/>
    <w:rsid w:val="7C526192"/>
    <w:rsid w:val="7C5C4760"/>
    <w:rsid w:val="7DFE3E00"/>
    <w:rsid w:val="7E0C7AC0"/>
    <w:rsid w:val="7E1C4CF0"/>
    <w:rsid w:val="7E461224"/>
    <w:rsid w:val="7E4D4360"/>
    <w:rsid w:val="7FB17836"/>
    <w:rsid w:val="7FFC3AAF"/>
    <w:rsid w:val="8F7BA477"/>
    <w:rsid w:val="B679C84B"/>
    <w:rsid w:val="CEB60087"/>
    <w:rsid w:val="CF6BAD5B"/>
    <w:rsid w:val="D77D0332"/>
    <w:rsid w:val="F57C52B0"/>
    <w:rsid w:val="FBFDE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4">
    <w:name w:val="Body Text"/>
    <w:basedOn w:val="1"/>
    <w:qFormat/>
    <w:uiPriority w:val="1"/>
    <w:rPr>
      <w:rFonts w:ascii="宋体" w:hAnsi="宋体" w:eastAsia="宋体" w:cs="宋体"/>
      <w:sz w:val="30"/>
      <w:szCs w:val="30"/>
      <w:lang w:val="zh-CN" w:bidi="zh-CN"/>
    </w:rPr>
  </w:style>
  <w:style w:type="paragraph" w:styleId="5">
    <w:name w:val="Date"/>
    <w:basedOn w:val="1"/>
    <w:next w:val="1"/>
    <w:qFormat/>
    <w:uiPriority w:val="0"/>
    <w:pPr>
      <w:ind w:left="100" w:leftChars="2500"/>
    </w:pPr>
    <w:rPr>
      <w:b/>
      <w:bCs/>
      <w:sz w:val="32"/>
    </w:rPr>
  </w:style>
  <w:style w:type="paragraph" w:styleId="6">
    <w:name w:val="Balloon Text"/>
    <w:basedOn w:val="1"/>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qFormat/>
    <w:uiPriority w:val="0"/>
    <w:rPr>
      <w:color w:val="333333"/>
      <w:u w:val="none"/>
    </w:rPr>
  </w:style>
  <w:style w:type="paragraph" w:customStyle="1" w:styleId="17">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8">
    <w:name w:val="页脚 Char"/>
    <w:basedOn w:val="12"/>
    <w:link w:val="7"/>
    <w:qFormat/>
    <w:uiPriority w:val="99"/>
    <w:rPr>
      <w:kern w:val="2"/>
      <w:sz w:val="18"/>
      <w:szCs w:val="18"/>
    </w:rPr>
  </w:style>
  <w:style w:type="paragraph" w:styleId="19">
    <w:name w:val="List Paragraph"/>
    <w:basedOn w:val="1"/>
    <w:qFormat/>
    <w:uiPriority w:val="34"/>
    <w:pPr>
      <w:ind w:firstLine="420" w:firstLineChars="200"/>
    </w:pPr>
  </w:style>
  <w:style w:type="paragraph" w:customStyle="1" w:styleId="20">
    <w:name w:val="段"/>
    <w:qFormat/>
    <w:uiPriority w:val="99"/>
    <w:pPr>
      <w:tabs>
        <w:tab w:val="center" w:pos="4201"/>
        <w:tab w:val="right" w:leader="dot" w:pos="9298"/>
      </w:tabs>
      <w:autoSpaceDE w:val="0"/>
      <w:autoSpaceDN w:val="0"/>
      <w:ind w:firstLine="420" w:firstLineChars="200"/>
      <w:jc w:val="both"/>
    </w:pPr>
    <w:rPr>
      <w:rFonts w:ascii="宋体" w:hAnsi="Calibri" w:eastAsia="宋体" w:cs="黑体"/>
      <w:kern w:val="2"/>
      <w:sz w:val="21"/>
      <w:szCs w:val="22"/>
      <w:lang w:val="en-US" w:eastAsia="zh-CN" w:bidi="ar-SA"/>
    </w:rPr>
  </w:style>
  <w:style w:type="character" w:customStyle="1" w:styleId="21">
    <w:name w:val="font11"/>
    <w:basedOn w:val="12"/>
    <w:qFormat/>
    <w:uiPriority w:val="0"/>
    <w:rPr>
      <w:rFonts w:ascii="Wingdings" w:hAnsi="Wingdings" w:cs="Wingdings"/>
      <w:color w:val="000000"/>
      <w:sz w:val="24"/>
      <w:szCs w:val="24"/>
      <w:u w:val="none"/>
    </w:rPr>
  </w:style>
  <w:style w:type="character" w:customStyle="1" w:styleId="22">
    <w:name w:val="font01"/>
    <w:basedOn w:val="12"/>
    <w:qFormat/>
    <w:uiPriority w:val="0"/>
    <w:rPr>
      <w:rFonts w:hint="eastAsia" w:ascii="宋体" w:hAnsi="宋体" w:eastAsia="宋体" w:cs="宋体"/>
      <w:color w:val="000000"/>
      <w:sz w:val="24"/>
      <w:szCs w:val="24"/>
      <w:u w:val="none"/>
    </w:rPr>
  </w:style>
  <w:style w:type="character" w:customStyle="1" w:styleId="23">
    <w:name w:val="font31"/>
    <w:basedOn w:val="12"/>
    <w:qFormat/>
    <w:uiPriority w:val="0"/>
    <w:rPr>
      <w:rFonts w:hint="default" w:ascii="Arial" w:hAnsi="Arial" w:cs="Arial"/>
      <w:color w:val="000000"/>
      <w:sz w:val="24"/>
      <w:szCs w:val="24"/>
      <w:u w:val="none"/>
    </w:rPr>
  </w:style>
  <w:style w:type="character" w:customStyle="1" w:styleId="24">
    <w:name w:val="font51"/>
    <w:basedOn w:val="12"/>
    <w:qFormat/>
    <w:uiPriority w:val="0"/>
    <w:rPr>
      <w:rFonts w:hint="default" w:ascii="Arial" w:hAnsi="Arial" w:cs="Arial"/>
      <w:color w:val="000000"/>
      <w:sz w:val="24"/>
      <w:szCs w:val="24"/>
      <w:u w:val="single"/>
    </w:rPr>
  </w:style>
  <w:style w:type="character" w:customStyle="1" w:styleId="25">
    <w:name w:val="font41"/>
    <w:basedOn w:val="12"/>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12</Pages>
  <Words>4430</Words>
  <Characters>4562</Characters>
  <Lines>72</Lines>
  <Paragraphs>20</Paragraphs>
  <TotalTime>11</TotalTime>
  <ScaleCrop>false</ScaleCrop>
  <LinksUpToDate>false</LinksUpToDate>
  <CharactersWithSpaces>5484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2017-05-06T07:26:00Z</dcterms:created>
  <dc:creator>周星录</dc:creator>
  <cp:lastModifiedBy>混搭丸子</cp:lastModifiedBy>
  <cp:lastPrinted>2023-09-07T04:29:00Z</cp:lastPrinted>
  <dcterms:modified xsi:type="dcterms:W3CDTF">2023-09-19T16:22:51Z</dcterms:modified>
  <dc:title>各有关单位：</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21C59CD292EE41A2B81F769585E94E94</vt:lpwstr>
  </property>
</Properties>
</file>